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65" w:rsidRDefault="009210DF" w:rsidP="007C4965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 w:rsidRPr="00005ECE">
        <w:rPr>
          <w:rFonts w:ascii="Arial" w:hAnsi="Arial" w:cs="Arial"/>
          <w:b/>
          <w:sz w:val="28"/>
          <w:szCs w:val="28"/>
        </w:rPr>
        <w:t>ANEXO I</w:t>
      </w:r>
      <w:r w:rsidR="007A5263">
        <w:rPr>
          <w:rFonts w:ascii="Arial" w:hAnsi="Arial" w:cs="Arial"/>
          <w:b/>
          <w:sz w:val="28"/>
          <w:szCs w:val="28"/>
        </w:rPr>
        <w:t xml:space="preserve"> - </w:t>
      </w:r>
      <w:r w:rsidR="007C4965" w:rsidRPr="00005ECE">
        <w:rPr>
          <w:rFonts w:ascii="Arial" w:hAnsi="Arial" w:cs="Arial"/>
          <w:b/>
          <w:sz w:val="28"/>
          <w:szCs w:val="28"/>
        </w:rPr>
        <w:t xml:space="preserve">TERMO DE REFERÊNCIA </w:t>
      </w:r>
    </w:p>
    <w:p w:rsidR="00265232" w:rsidRPr="00005ECE" w:rsidRDefault="00265232" w:rsidP="007C4965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7C4965" w:rsidRPr="00005ECE" w:rsidRDefault="007C4965" w:rsidP="007C4965">
      <w:pPr>
        <w:pStyle w:val="ec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7C4965" w:rsidRDefault="007C4965" w:rsidP="007C4965">
      <w:pPr>
        <w:pStyle w:val="ec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005ECE">
        <w:rPr>
          <w:rFonts w:ascii="Arial" w:hAnsi="Arial" w:cs="Arial"/>
          <w:b/>
          <w:sz w:val="28"/>
          <w:szCs w:val="28"/>
        </w:rPr>
        <w:t xml:space="preserve">01 – Do Objeto: </w:t>
      </w:r>
      <w:r w:rsidRPr="00005ECE">
        <w:rPr>
          <w:rFonts w:ascii="Arial" w:hAnsi="Arial" w:cs="Arial"/>
          <w:bCs/>
          <w:i/>
          <w:iCs/>
          <w:sz w:val="28"/>
          <w:szCs w:val="28"/>
        </w:rPr>
        <w:t xml:space="preserve">Este Termo de Referência tem por finalidade estabelecer condições a serem observadas, na </w:t>
      </w:r>
      <w:r w:rsidR="006634F9">
        <w:rPr>
          <w:rFonts w:ascii="Arial" w:hAnsi="Arial" w:cs="Arial"/>
          <w:b/>
          <w:bCs/>
          <w:i/>
          <w:iCs/>
          <w:sz w:val="28"/>
          <w:szCs w:val="28"/>
        </w:rPr>
        <w:t>GERAÇÃO DE CONTEÚDO</w:t>
      </w:r>
      <w:r w:rsidR="004A4CF6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265232" w:rsidRPr="00265232">
        <w:rPr>
          <w:rFonts w:ascii="Arial" w:hAnsi="Arial" w:cs="Arial"/>
          <w:b/>
          <w:bCs/>
          <w:i/>
          <w:iCs/>
          <w:sz w:val="28"/>
          <w:szCs w:val="28"/>
        </w:rPr>
        <w:t>E PROJEÇÃO DE IMAGENS PARA GRANDES FORMATOS</w:t>
      </w:r>
      <w:r w:rsidR="005B2BAF">
        <w:rPr>
          <w:rFonts w:ascii="Arial" w:hAnsi="Arial" w:cs="Arial"/>
          <w:b/>
          <w:bCs/>
          <w:i/>
          <w:iCs/>
          <w:sz w:val="28"/>
          <w:szCs w:val="28"/>
        </w:rPr>
        <w:t xml:space="preserve"> DO </w:t>
      </w:r>
      <w:r w:rsidRPr="005B2BAF">
        <w:rPr>
          <w:rFonts w:ascii="Arial" w:hAnsi="Arial" w:cs="Arial"/>
          <w:b/>
          <w:bCs/>
          <w:i/>
          <w:iCs/>
          <w:sz w:val="28"/>
          <w:szCs w:val="28"/>
        </w:rPr>
        <w:t xml:space="preserve">NATAL </w:t>
      </w:r>
      <w:r w:rsidR="00221AB8" w:rsidRPr="005B2BAF">
        <w:rPr>
          <w:rFonts w:ascii="Arial" w:hAnsi="Arial" w:cs="Arial"/>
          <w:b/>
          <w:bCs/>
          <w:i/>
          <w:iCs/>
          <w:sz w:val="28"/>
          <w:szCs w:val="28"/>
        </w:rPr>
        <w:t>ITA</w:t>
      </w:r>
      <w:r w:rsidR="007F3313">
        <w:rPr>
          <w:rFonts w:ascii="Arial" w:hAnsi="Arial" w:cs="Arial"/>
          <w:b/>
          <w:bCs/>
          <w:i/>
          <w:iCs/>
          <w:sz w:val="28"/>
          <w:szCs w:val="28"/>
        </w:rPr>
        <w:t>JAÍ</w:t>
      </w:r>
      <w:r w:rsidR="004A4CF6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proofErr w:type="gramStart"/>
      <w:r w:rsidRPr="005B2BAF">
        <w:rPr>
          <w:rFonts w:ascii="Arial" w:hAnsi="Arial" w:cs="Arial"/>
          <w:b/>
          <w:bCs/>
          <w:i/>
          <w:iCs/>
          <w:sz w:val="28"/>
          <w:szCs w:val="28"/>
        </w:rPr>
        <w:t>201</w:t>
      </w:r>
      <w:r w:rsidR="00221AB8" w:rsidRPr="005B2BAF">
        <w:rPr>
          <w:rFonts w:ascii="Arial" w:hAnsi="Arial" w:cs="Arial"/>
          <w:b/>
          <w:bCs/>
          <w:i/>
          <w:iCs/>
          <w:sz w:val="28"/>
          <w:szCs w:val="28"/>
        </w:rPr>
        <w:t>7</w:t>
      </w:r>
      <w:proofErr w:type="gramEnd"/>
    </w:p>
    <w:p w:rsidR="00265232" w:rsidRPr="00005ECE" w:rsidRDefault="00265232" w:rsidP="007C4965">
      <w:pPr>
        <w:pStyle w:val="ec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7C4965" w:rsidRPr="00801043" w:rsidRDefault="007C4965" w:rsidP="007C4965">
      <w:pPr>
        <w:rPr>
          <w:rFonts w:ascii="Arial" w:hAnsi="Arial" w:cs="Arial"/>
          <w:b/>
          <w:sz w:val="24"/>
          <w:szCs w:val="24"/>
        </w:rPr>
      </w:pPr>
      <w:r w:rsidRPr="00801043">
        <w:rPr>
          <w:rFonts w:ascii="Arial" w:hAnsi="Arial" w:cs="Arial"/>
          <w:b/>
          <w:sz w:val="24"/>
          <w:szCs w:val="24"/>
        </w:rPr>
        <w:t xml:space="preserve">01 </w:t>
      </w:r>
      <w:r w:rsidR="005B2BAF">
        <w:rPr>
          <w:rFonts w:ascii="Arial" w:hAnsi="Arial" w:cs="Arial"/>
          <w:b/>
          <w:sz w:val="24"/>
          <w:szCs w:val="24"/>
        </w:rPr>
        <w:t xml:space="preserve">– </w:t>
      </w:r>
      <w:r w:rsidRPr="00801043">
        <w:rPr>
          <w:rFonts w:ascii="Arial" w:hAnsi="Arial" w:cs="Arial"/>
          <w:b/>
          <w:sz w:val="24"/>
          <w:szCs w:val="24"/>
        </w:rPr>
        <w:t>ESPECIFICAÇÕES:</w:t>
      </w:r>
    </w:p>
    <w:p w:rsidR="00221AB8" w:rsidRDefault="007C4965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D0755E">
        <w:rPr>
          <w:rFonts w:ascii="Arial" w:hAnsi="Arial" w:cs="Arial"/>
          <w:bCs/>
          <w:sz w:val="24"/>
          <w:szCs w:val="24"/>
        </w:rPr>
        <w:t xml:space="preserve">Projeção de conteúdo visual em área de projeção composta pelo </w:t>
      </w:r>
      <w:r>
        <w:rPr>
          <w:rFonts w:ascii="Arial" w:hAnsi="Arial" w:cs="Arial"/>
          <w:bCs/>
          <w:sz w:val="24"/>
          <w:szCs w:val="24"/>
        </w:rPr>
        <w:t>p</w:t>
      </w:r>
      <w:r w:rsidRPr="00D0755E">
        <w:rPr>
          <w:rFonts w:ascii="Arial" w:hAnsi="Arial" w:cs="Arial"/>
          <w:bCs/>
          <w:sz w:val="24"/>
          <w:szCs w:val="24"/>
        </w:rPr>
        <w:t xml:space="preserve">rédio da </w:t>
      </w:r>
      <w:r w:rsidR="00223F64">
        <w:rPr>
          <w:rFonts w:ascii="Arial" w:hAnsi="Arial" w:cs="Arial"/>
          <w:bCs/>
          <w:sz w:val="24"/>
          <w:szCs w:val="24"/>
        </w:rPr>
        <w:t xml:space="preserve">Igreja </w:t>
      </w:r>
      <w:r w:rsidR="007F3313">
        <w:rPr>
          <w:rFonts w:ascii="Arial" w:hAnsi="Arial" w:cs="Arial"/>
          <w:bCs/>
          <w:sz w:val="24"/>
          <w:szCs w:val="24"/>
        </w:rPr>
        <w:t>Matriz do Santíssimo Sacramento</w:t>
      </w:r>
      <w:r w:rsidR="00221AB8">
        <w:rPr>
          <w:rFonts w:ascii="Arial" w:hAnsi="Arial" w:cs="Arial"/>
          <w:bCs/>
          <w:sz w:val="24"/>
          <w:szCs w:val="24"/>
        </w:rPr>
        <w:t>, em Ita</w:t>
      </w:r>
      <w:r w:rsidR="007F3313">
        <w:rPr>
          <w:rFonts w:ascii="Arial" w:hAnsi="Arial" w:cs="Arial"/>
          <w:bCs/>
          <w:sz w:val="24"/>
          <w:szCs w:val="24"/>
        </w:rPr>
        <w:t>jaí</w:t>
      </w:r>
      <w:r w:rsidR="00221AB8">
        <w:rPr>
          <w:rFonts w:ascii="Arial" w:hAnsi="Arial" w:cs="Arial"/>
          <w:bCs/>
          <w:sz w:val="24"/>
          <w:szCs w:val="24"/>
        </w:rPr>
        <w:t xml:space="preserve">, durante </w:t>
      </w:r>
      <w:r w:rsidR="00CF3EE9">
        <w:rPr>
          <w:rFonts w:ascii="Arial" w:hAnsi="Arial" w:cs="Arial"/>
          <w:bCs/>
          <w:sz w:val="24"/>
          <w:szCs w:val="24"/>
        </w:rPr>
        <w:t xml:space="preserve">10 </w:t>
      </w:r>
      <w:r w:rsidR="00221AB8">
        <w:rPr>
          <w:rFonts w:ascii="Arial" w:hAnsi="Arial" w:cs="Arial"/>
          <w:bCs/>
          <w:sz w:val="24"/>
          <w:szCs w:val="24"/>
        </w:rPr>
        <w:t>(</w:t>
      </w:r>
      <w:r w:rsidR="00CF3EE9">
        <w:rPr>
          <w:rFonts w:ascii="Arial" w:hAnsi="Arial" w:cs="Arial"/>
          <w:bCs/>
          <w:sz w:val="24"/>
          <w:szCs w:val="24"/>
        </w:rPr>
        <w:t>dez</w:t>
      </w:r>
      <w:r w:rsidR="00221AB8">
        <w:rPr>
          <w:rFonts w:ascii="Arial" w:hAnsi="Arial" w:cs="Arial"/>
          <w:bCs/>
          <w:sz w:val="24"/>
          <w:szCs w:val="24"/>
        </w:rPr>
        <w:t>) dias</w:t>
      </w:r>
      <w:r w:rsidR="009C1042">
        <w:rPr>
          <w:rFonts w:ascii="Arial" w:hAnsi="Arial" w:cs="Arial"/>
          <w:bCs/>
          <w:sz w:val="24"/>
          <w:szCs w:val="24"/>
        </w:rPr>
        <w:t xml:space="preserve"> não consecutivos</w:t>
      </w:r>
      <w:r w:rsidR="005B2BAF">
        <w:rPr>
          <w:rFonts w:ascii="Arial" w:hAnsi="Arial" w:cs="Arial"/>
          <w:bCs/>
          <w:sz w:val="24"/>
          <w:szCs w:val="24"/>
        </w:rPr>
        <w:t>;</w:t>
      </w:r>
    </w:p>
    <w:p w:rsidR="009C1042" w:rsidRPr="009C1042" w:rsidRDefault="009C1042" w:rsidP="009C1042">
      <w:pPr>
        <w:pStyle w:val="PargrafodaLista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9C1042">
        <w:rPr>
          <w:rFonts w:ascii="Arial" w:hAnsi="Arial" w:cs="Arial"/>
          <w:bCs/>
          <w:sz w:val="24"/>
          <w:szCs w:val="24"/>
        </w:rPr>
        <w:t xml:space="preserve">As datas </w:t>
      </w:r>
      <w:r>
        <w:rPr>
          <w:rFonts w:ascii="Arial" w:hAnsi="Arial" w:cs="Arial"/>
          <w:bCs/>
          <w:sz w:val="24"/>
          <w:szCs w:val="24"/>
        </w:rPr>
        <w:t xml:space="preserve">das projeções </w:t>
      </w:r>
      <w:r w:rsidRPr="009C1042">
        <w:rPr>
          <w:rFonts w:ascii="Arial" w:hAnsi="Arial" w:cs="Arial"/>
          <w:bCs/>
          <w:sz w:val="24"/>
          <w:szCs w:val="24"/>
        </w:rPr>
        <w:t xml:space="preserve">serão </w:t>
      </w:r>
      <w:r w:rsidR="004A4CF6">
        <w:rPr>
          <w:rFonts w:ascii="Arial" w:hAnsi="Arial" w:cs="Arial"/>
          <w:bCs/>
          <w:sz w:val="24"/>
          <w:szCs w:val="24"/>
        </w:rPr>
        <w:t>01</w:t>
      </w:r>
      <w:r w:rsidRPr="009C1042">
        <w:rPr>
          <w:rFonts w:ascii="Arial" w:hAnsi="Arial" w:cs="Arial"/>
          <w:bCs/>
          <w:sz w:val="24"/>
          <w:szCs w:val="24"/>
        </w:rPr>
        <w:t>/12/2017 (sexta), de 07/12 à 09/12/2017 (quinta a sábado), de 14/12 à 16/12/2017 (quinta a sábado) e de 20/12 à 22/12/2017 (quarta a sexta)</w:t>
      </w:r>
      <w:r>
        <w:rPr>
          <w:rFonts w:ascii="Arial" w:hAnsi="Arial" w:cs="Arial"/>
          <w:bCs/>
          <w:sz w:val="24"/>
          <w:szCs w:val="24"/>
        </w:rPr>
        <w:t>.</w:t>
      </w:r>
    </w:p>
    <w:p w:rsidR="007C4965" w:rsidRPr="00D0755E" w:rsidRDefault="007C4965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D0755E">
        <w:rPr>
          <w:rFonts w:ascii="Arial" w:hAnsi="Arial" w:cs="Arial"/>
          <w:bCs/>
          <w:sz w:val="24"/>
          <w:szCs w:val="24"/>
        </w:rPr>
        <w:t>Projeção totalmente sincronizada do conteúdo audiovisual com sistema de projetores estaqueados, com luminosidade e resolução monitoradas por software específico;</w:t>
      </w:r>
    </w:p>
    <w:p w:rsidR="006A1EC8" w:rsidRDefault="00D11359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Concepção e criação de espetáculo, com </w:t>
      </w:r>
      <w:r w:rsidR="006A1EC8">
        <w:rPr>
          <w:rFonts w:ascii="Arial" w:hAnsi="Arial" w:cs="Arial"/>
          <w:bCs/>
          <w:sz w:val="24"/>
          <w:szCs w:val="24"/>
        </w:rPr>
        <w:t>el</w:t>
      </w:r>
      <w:r w:rsidR="00221AB8">
        <w:rPr>
          <w:rFonts w:ascii="Arial" w:hAnsi="Arial" w:cs="Arial"/>
          <w:bCs/>
          <w:sz w:val="24"/>
          <w:szCs w:val="24"/>
        </w:rPr>
        <w:t>a</w:t>
      </w:r>
      <w:r w:rsidR="006A1EC8">
        <w:rPr>
          <w:rFonts w:ascii="Arial" w:hAnsi="Arial" w:cs="Arial"/>
          <w:bCs/>
          <w:sz w:val="24"/>
          <w:szCs w:val="24"/>
        </w:rPr>
        <w:t>b</w:t>
      </w:r>
      <w:r w:rsidR="00221AB8">
        <w:rPr>
          <w:rFonts w:ascii="Arial" w:hAnsi="Arial" w:cs="Arial"/>
          <w:bCs/>
          <w:sz w:val="24"/>
          <w:szCs w:val="24"/>
        </w:rPr>
        <w:t>o</w:t>
      </w:r>
      <w:r w:rsidR="006A1EC8">
        <w:rPr>
          <w:rFonts w:ascii="Arial" w:hAnsi="Arial" w:cs="Arial"/>
          <w:bCs/>
          <w:sz w:val="24"/>
          <w:szCs w:val="24"/>
        </w:rPr>
        <w:t xml:space="preserve">ração do MOC – modelo de organização do conteúdo, selecionando assuntos e temas a serem abordados com referência na cultura local, bem como estética e linguagem que </w:t>
      </w:r>
      <w:r w:rsidR="00221AB8">
        <w:rPr>
          <w:rFonts w:ascii="Arial" w:hAnsi="Arial" w:cs="Arial"/>
          <w:bCs/>
          <w:sz w:val="24"/>
          <w:szCs w:val="24"/>
        </w:rPr>
        <w:t>s</w:t>
      </w:r>
      <w:r w:rsidR="006A1EC8">
        <w:rPr>
          <w:rFonts w:ascii="Arial" w:hAnsi="Arial" w:cs="Arial"/>
          <w:bCs/>
          <w:sz w:val="24"/>
          <w:szCs w:val="24"/>
        </w:rPr>
        <w:t>er</w:t>
      </w:r>
      <w:r w:rsidR="00221AB8">
        <w:rPr>
          <w:rFonts w:ascii="Arial" w:hAnsi="Arial" w:cs="Arial"/>
          <w:bCs/>
          <w:sz w:val="24"/>
          <w:szCs w:val="24"/>
        </w:rPr>
        <w:t>ão</w:t>
      </w:r>
      <w:r w:rsidR="006A1EC8">
        <w:rPr>
          <w:rFonts w:ascii="Arial" w:hAnsi="Arial" w:cs="Arial"/>
          <w:bCs/>
          <w:sz w:val="24"/>
          <w:szCs w:val="24"/>
        </w:rPr>
        <w:t xml:space="preserve"> utilizadas</w:t>
      </w:r>
      <w:r w:rsidR="00223F64">
        <w:rPr>
          <w:rFonts w:ascii="Arial" w:hAnsi="Arial" w:cs="Arial"/>
          <w:bCs/>
          <w:sz w:val="24"/>
          <w:szCs w:val="24"/>
        </w:rPr>
        <w:t>;</w:t>
      </w:r>
    </w:p>
    <w:p w:rsidR="006A1EC8" w:rsidRDefault="006A1EC8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Criação do roteiro, com base e referência no MOC</w:t>
      </w:r>
      <w:r w:rsidR="00223F64">
        <w:rPr>
          <w:rFonts w:ascii="Arial" w:hAnsi="Arial" w:cs="Arial"/>
          <w:bCs/>
          <w:sz w:val="24"/>
          <w:szCs w:val="24"/>
        </w:rPr>
        <w:t>;</w:t>
      </w:r>
    </w:p>
    <w:p w:rsidR="006A1EC8" w:rsidRDefault="006A1EC8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Criação de </w:t>
      </w:r>
      <w:proofErr w:type="spellStart"/>
      <w:r w:rsidR="00D11359">
        <w:rPr>
          <w:rFonts w:ascii="Arial" w:hAnsi="Arial" w:cs="Arial"/>
          <w:bCs/>
          <w:sz w:val="24"/>
          <w:szCs w:val="24"/>
        </w:rPr>
        <w:t>storyboard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com base no roteiro</w:t>
      </w:r>
      <w:r w:rsidR="00223F64">
        <w:rPr>
          <w:rFonts w:ascii="Arial" w:hAnsi="Arial" w:cs="Arial"/>
          <w:bCs/>
          <w:sz w:val="24"/>
          <w:szCs w:val="24"/>
        </w:rPr>
        <w:t>;</w:t>
      </w:r>
    </w:p>
    <w:p w:rsidR="006A1EC8" w:rsidRDefault="006A1EC8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Produção da proposta em espetáculo audiovisual com </w:t>
      </w:r>
      <w:r w:rsidR="00D11359">
        <w:rPr>
          <w:rFonts w:ascii="Arial" w:hAnsi="Arial" w:cs="Arial"/>
          <w:bCs/>
          <w:sz w:val="24"/>
          <w:szCs w:val="24"/>
        </w:rPr>
        <w:t>g</w:t>
      </w:r>
      <w:r w:rsidR="00E4789B">
        <w:rPr>
          <w:rFonts w:ascii="Arial" w:hAnsi="Arial" w:cs="Arial"/>
          <w:bCs/>
          <w:sz w:val="24"/>
          <w:szCs w:val="24"/>
        </w:rPr>
        <w:t>eração d</w:t>
      </w:r>
      <w:r>
        <w:rPr>
          <w:rFonts w:ascii="Arial" w:hAnsi="Arial" w:cs="Arial"/>
          <w:bCs/>
          <w:sz w:val="24"/>
          <w:szCs w:val="24"/>
        </w:rPr>
        <w:t>e</w:t>
      </w:r>
      <w:r w:rsidR="00E4789B">
        <w:rPr>
          <w:rFonts w:ascii="Arial" w:hAnsi="Arial" w:cs="Arial"/>
          <w:bCs/>
          <w:sz w:val="24"/>
          <w:szCs w:val="24"/>
        </w:rPr>
        <w:t xml:space="preserve"> conteúdo</w:t>
      </w:r>
      <w:r w:rsidR="004A4CF6">
        <w:rPr>
          <w:rFonts w:ascii="Arial" w:hAnsi="Arial" w:cs="Arial"/>
          <w:bCs/>
          <w:sz w:val="24"/>
          <w:szCs w:val="24"/>
        </w:rPr>
        <w:t xml:space="preserve"> </w:t>
      </w:r>
      <w:r w:rsidR="00797356">
        <w:rPr>
          <w:rFonts w:ascii="Arial" w:hAnsi="Arial" w:cs="Arial"/>
          <w:bCs/>
          <w:sz w:val="24"/>
          <w:szCs w:val="24"/>
        </w:rPr>
        <w:t xml:space="preserve">com duração </w:t>
      </w:r>
      <w:r w:rsidR="0009472F">
        <w:rPr>
          <w:rFonts w:ascii="Arial" w:hAnsi="Arial" w:cs="Arial"/>
          <w:bCs/>
          <w:sz w:val="24"/>
          <w:szCs w:val="24"/>
        </w:rPr>
        <w:t xml:space="preserve">mínima </w:t>
      </w:r>
      <w:r w:rsidR="00D11359">
        <w:rPr>
          <w:rFonts w:ascii="Arial" w:hAnsi="Arial" w:cs="Arial"/>
          <w:bCs/>
          <w:sz w:val="24"/>
          <w:szCs w:val="24"/>
        </w:rPr>
        <w:t xml:space="preserve">de </w:t>
      </w:r>
      <w:r w:rsidR="00221AB8">
        <w:rPr>
          <w:rFonts w:ascii="Arial" w:hAnsi="Arial" w:cs="Arial"/>
          <w:bCs/>
          <w:sz w:val="24"/>
          <w:szCs w:val="24"/>
        </w:rPr>
        <w:t>5</w:t>
      </w:r>
      <w:r w:rsidR="00797356">
        <w:rPr>
          <w:rFonts w:ascii="Arial" w:hAnsi="Arial" w:cs="Arial"/>
          <w:bCs/>
          <w:sz w:val="24"/>
          <w:szCs w:val="24"/>
        </w:rPr>
        <w:t xml:space="preserve"> minutos</w:t>
      </w:r>
      <w:r w:rsidR="0009472F">
        <w:rPr>
          <w:rFonts w:ascii="Arial" w:hAnsi="Arial" w:cs="Arial"/>
          <w:bCs/>
          <w:sz w:val="24"/>
          <w:szCs w:val="24"/>
        </w:rPr>
        <w:t xml:space="preserve"> e máxima de </w:t>
      </w:r>
      <w:r w:rsidR="00221AB8">
        <w:rPr>
          <w:rFonts w:ascii="Arial" w:hAnsi="Arial" w:cs="Arial"/>
          <w:bCs/>
          <w:sz w:val="24"/>
          <w:szCs w:val="24"/>
        </w:rPr>
        <w:t>8</w:t>
      </w:r>
      <w:r w:rsidR="0009472F">
        <w:rPr>
          <w:rFonts w:ascii="Arial" w:hAnsi="Arial" w:cs="Arial"/>
          <w:bCs/>
          <w:sz w:val="24"/>
          <w:szCs w:val="24"/>
        </w:rPr>
        <w:t xml:space="preserve"> minutos</w:t>
      </w:r>
      <w:r w:rsidR="00797356">
        <w:rPr>
          <w:rFonts w:ascii="Arial" w:hAnsi="Arial" w:cs="Arial"/>
          <w:bCs/>
          <w:sz w:val="24"/>
          <w:szCs w:val="24"/>
        </w:rPr>
        <w:t xml:space="preserve">, </w:t>
      </w:r>
      <w:r w:rsidR="00584881">
        <w:rPr>
          <w:rFonts w:ascii="Arial" w:hAnsi="Arial" w:cs="Arial"/>
          <w:bCs/>
          <w:sz w:val="24"/>
          <w:szCs w:val="24"/>
        </w:rPr>
        <w:t xml:space="preserve">seguindo roteiro desenvolvido </w:t>
      </w:r>
      <w:r w:rsidR="0009472F">
        <w:rPr>
          <w:rFonts w:ascii="Arial" w:hAnsi="Arial" w:cs="Arial"/>
          <w:bCs/>
          <w:sz w:val="24"/>
          <w:szCs w:val="24"/>
        </w:rPr>
        <w:t xml:space="preserve">em parceria com </w:t>
      </w:r>
      <w:r w:rsidR="00797356">
        <w:rPr>
          <w:rFonts w:ascii="Arial" w:hAnsi="Arial" w:cs="Arial"/>
          <w:bCs/>
          <w:sz w:val="24"/>
          <w:szCs w:val="24"/>
        </w:rPr>
        <w:t xml:space="preserve">a </w:t>
      </w:r>
      <w:r w:rsidR="009C1042">
        <w:rPr>
          <w:rFonts w:ascii="Arial" w:hAnsi="Arial" w:cs="Arial"/>
          <w:bCs/>
          <w:sz w:val="24"/>
          <w:szCs w:val="24"/>
        </w:rPr>
        <w:t xml:space="preserve">Fundação Cultural </w:t>
      </w:r>
      <w:r w:rsidR="00221AB8">
        <w:rPr>
          <w:rFonts w:ascii="Arial" w:hAnsi="Arial" w:cs="Arial"/>
          <w:bCs/>
          <w:sz w:val="24"/>
          <w:szCs w:val="24"/>
        </w:rPr>
        <w:t xml:space="preserve">de </w:t>
      </w:r>
      <w:r w:rsidR="007F3313">
        <w:rPr>
          <w:rFonts w:ascii="Arial" w:hAnsi="Arial" w:cs="Arial"/>
          <w:bCs/>
          <w:sz w:val="24"/>
          <w:szCs w:val="24"/>
        </w:rPr>
        <w:t>Itajaí</w:t>
      </w:r>
      <w:r w:rsidR="00584881">
        <w:rPr>
          <w:rFonts w:ascii="Arial" w:hAnsi="Arial" w:cs="Arial"/>
          <w:bCs/>
          <w:sz w:val="24"/>
          <w:szCs w:val="24"/>
        </w:rPr>
        <w:t>;</w:t>
      </w:r>
    </w:p>
    <w:p w:rsidR="009C1042" w:rsidRDefault="006A1EC8" w:rsidP="009C1042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223F64">
        <w:rPr>
          <w:rFonts w:ascii="Arial" w:hAnsi="Arial" w:cs="Arial"/>
          <w:bCs/>
          <w:sz w:val="24"/>
          <w:szCs w:val="24"/>
        </w:rPr>
        <w:t xml:space="preserve">O cronograma das etapas (MOC, roteiro, </w:t>
      </w:r>
      <w:proofErr w:type="spellStart"/>
      <w:r w:rsidRPr="00223F64">
        <w:rPr>
          <w:rFonts w:ascii="Arial" w:hAnsi="Arial" w:cs="Arial"/>
          <w:bCs/>
          <w:sz w:val="24"/>
          <w:szCs w:val="24"/>
        </w:rPr>
        <w:t>storyboard</w:t>
      </w:r>
      <w:proofErr w:type="spellEnd"/>
      <w:r w:rsidRPr="00223F64">
        <w:rPr>
          <w:rFonts w:ascii="Arial" w:hAnsi="Arial" w:cs="Arial"/>
          <w:bCs/>
          <w:sz w:val="24"/>
          <w:szCs w:val="24"/>
        </w:rPr>
        <w:t xml:space="preserve"> e produção), ser</w:t>
      </w:r>
      <w:r w:rsidR="00797721" w:rsidRPr="00223F64">
        <w:rPr>
          <w:rFonts w:ascii="Arial" w:hAnsi="Arial" w:cs="Arial"/>
          <w:bCs/>
          <w:sz w:val="24"/>
          <w:szCs w:val="24"/>
        </w:rPr>
        <w:t>á</w:t>
      </w:r>
      <w:r w:rsidRPr="00223F64">
        <w:rPr>
          <w:rFonts w:ascii="Arial" w:hAnsi="Arial" w:cs="Arial"/>
          <w:bCs/>
          <w:sz w:val="24"/>
          <w:szCs w:val="24"/>
        </w:rPr>
        <w:t xml:space="preserve"> definido pela </w:t>
      </w:r>
      <w:r w:rsidR="009C1042">
        <w:rPr>
          <w:rFonts w:ascii="Arial" w:hAnsi="Arial" w:cs="Arial"/>
          <w:bCs/>
          <w:sz w:val="24"/>
          <w:szCs w:val="24"/>
        </w:rPr>
        <w:t>Fundação Cultural de Itajaí;</w:t>
      </w:r>
    </w:p>
    <w:p w:rsidR="007C4965" w:rsidRPr="00223F64" w:rsidRDefault="007C4965" w:rsidP="007C4965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223F64">
        <w:rPr>
          <w:rFonts w:ascii="Arial" w:hAnsi="Arial" w:cs="Arial"/>
          <w:bCs/>
          <w:sz w:val="24"/>
          <w:szCs w:val="24"/>
        </w:rPr>
        <w:t xml:space="preserve">Disponibilidade do conteúdo </w:t>
      </w:r>
      <w:r w:rsidR="00D11359" w:rsidRPr="00223F64">
        <w:rPr>
          <w:rFonts w:ascii="Arial" w:hAnsi="Arial" w:cs="Arial"/>
          <w:bCs/>
          <w:sz w:val="24"/>
          <w:szCs w:val="24"/>
        </w:rPr>
        <w:t xml:space="preserve">gerado </w:t>
      </w:r>
      <w:r w:rsidRPr="00223F64">
        <w:rPr>
          <w:rFonts w:ascii="Arial" w:hAnsi="Arial" w:cs="Arial"/>
          <w:bCs/>
          <w:sz w:val="24"/>
          <w:szCs w:val="24"/>
        </w:rPr>
        <w:t>para 0</w:t>
      </w:r>
      <w:r w:rsidR="00221AB8">
        <w:rPr>
          <w:rFonts w:ascii="Arial" w:hAnsi="Arial" w:cs="Arial"/>
          <w:bCs/>
          <w:sz w:val="24"/>
          <w:szCs w:val="24"/>
        </w:rPr>
        <w:t>2</w:t>
      </w:r>
      <w:r w:rsidRPr="00223F64">
        <w:rPr>
          <w:rFonts w:ascii="Arial" w:hAnsi="Arial" w:cs="Arial"/>
          <w:bCs/>
          <w:sz w:val="24"/>
          <w:szCs w:val="24"/>
        </w:rPr>
        <w:t xml:space="preserve"> (</w:t>
      </w:r>
      <w:r w:rsidR="00221AB8">
        <w:rPr>
          <w:rFonts w:ascii="Arial" w:hAnsi="Arial" w:cs="Arial"/>
          <w:bCs/>
          <w:sz w:val="24"/>
          <w:szCs w:val="24"/>
        </w:rPr>
        <w:t>dois</w:t>
      </w:r>
      <w:r w:rsidR="00E4789B" w:rsidRPr="00223F64">
        <w:rPr>
          <w:rFonts w:ascii="Arial" w:hAnsi="Arial" w:cs="Arial"/>
          <w:bCs/>
          <w:sz w:val="24"/>
          <w:szCs w:val="24"/>
        </w:rPr>
        <w:t>)</w:t>
      </w:r>
      <w:r w:rsidRPr="00223F64">
        <w:rPr>
          <w:rFonts w:ascii="Arial" w:hAnsi="Arial" w:cs="Arial"/>
          <w:bCs/>
          <w:sz w:val="24"/>
          <w:szCs w:val="24"/>
        </w:rPr>
        <w:t xml:space="preserve"> ensaios gerais, a serem coordenados pela contratante, no</w:t>
      </w:r>
      <w:r w:rsidR="007F3313">
        <w:rPr>
          <w:rFonts w:ascii="Arial" w:hAnsi="Arial" w:cs="Arial"/>
          <w:bCs/>
          <w:sz w:val="24"/>
          <w:szCs w:val="24"/>
        </w:rPr>
        <w:t xml:space="preserve">s </w:t>
      </w:r>
      <w:r w:rsidRPr="00223F64">
        <w:rPr>
          <w:rFonts w:ascii="Arial" w:hAnsi="Arial" w:cs="Arial"/>
          <w:bCs/>
          <w:sz w:val="24"/>
          <w:szCs w:val="24"/>
        </w:rPr>
        <w:t>dia</w:t>
      </w:r>
      <w:r w:rsidR="007F3313">
        <w:rPr>
          <w:rFonts w:ascii="Arial" w:hAnsi="Arial" w:cs="Arial"/>
          <w:bCs/>
          <w:sz w:val="24"/>
          <w:szCs w:val="24"/>
        </w:rPr>
        <w:t>s</w:t>
      </w:r>
      <w:r w:rsidR="004A4CF6">
        <w:rPr>
          <w:rFonts w:ascii="Arial" w:hAnsi="Arial" w:cs="Arial"/>
          <w:bCs/>
          <w:sz w:val="24"/>
          <w:szCs w:val="24"/>
        </w:rPr>
        <w:t xml:space="preserve"> </w:t>
      </w:r>
      <w:r w:rsidR="009C1042">
        <w:rPr>
          <w:rFonts w:ascii="Arial" w:hAnsi="Arial" w:cs="Arial"/>
          <w:bCs/>
          <w:sz w:val="24"/>
          <w:szCs w:val="24"/>
        </w:rPr>
        <w:t>29/</w:t>
      </w:r>
      <w:r w:rsidR="007F3313">
        <w:rPr>
          <w:rFonts w:ascii="Arial" w:hAnsi="Arial" w:cs="Arial"/>
          <w:bCs/>
          <w:sz w:val="24"/>
          <w:szCs w:val="24"/>
        </w:rPr>
        <w:t>1</w:t>
      </w:r>
      <w:r w:rsidR="00CF3EE9">
        <w:rPr>
          <w:rFonts w:ascii="Arial" w:hAnsi="Arial" w:cs="Arial"/>
          <w:bCs/>
          <w:sz w:val="24"/>
          <w:szCs w:val="24"/>
        </w:rPr>
        <w:t>1</w:t>
      </w:r>
      <w:r w:rsidR="007F3313">
        <w:rPr>
          <w:rFonts w:ascii="Arial" w:hAnsi="Arial" w:cs="Arial"/>
          <w:bCs/>
          <w:sz w:val="24"/>
          <w:szCs w:val="24"/>
        </w:rPr>
        <w:t xml:space="preserve"> e </w:t>
      </w:r>
      <w:r w:rsidR="009C1042">
        <w:rPr>
          <w:rFonts w:ascii="Arial" w:hAnsi="Arial" w:cs="Arial"/>
          <w:bCs/>
          <w:sz w:val="24"/>
          <w:szCs w:val="24"/>
        </w:rPr>
        <w:t>30/11</w:t>
      </w:r>
      <w:r w:rsidR="00E4789B" w:rsidRPr="00223F64">
        <w:rPr>
          <w:rFonts w:ascii="Arial" w:hAnsi="Arial" w:cs="Arial"/>
          <w:bCs/>
          <w:sz w:val="24"/>
          <w:szCs w:val="24"/>
        </w:rPr>
        <w:t>/201</w:t>
      </w:r>
      <w:r w:rsidR="00221AB8">
        <w:rPr>
          <w:rFonts w:ascii="Arial" w:hAnsi="Arial" w:cs="Arial"/>
          <w:bCs/>
          <w:sz w:val="24"/>
          <w:szCs w:val="24"/>
        </w:rPr>
        <w:t xml:space="preserve">7 na Igreja </w:t>
      </w:r>
      <w:r w:rsidR="007F3313">
        <w:rPr>
          <w:rFonts w:ascii="Arial" w:hAnsi="Arial" w:cs="Arial"/>
          <w:bCs/>
          <w:sz w:val="24"/>
          <w:szCs w:val="24"/>
        </w:rPr>
        <w:t xml:space="preserve">Matriz </w:t>
      </w:r>
      <w:r w:rsidR="00E918B6">
        <w:rPr>
          <w:rFonts w:ascii="Arial" w:hAnsi="Arial" w:cs="Arial"/>
          <w:bCs/>
          <w:sz w:val="24"/>
          <w:szCs w:val="24"/>
        </w:rPr>
        <w:t xml:space="preserve">do </w:t>
      </w:r>
      <w:r w:rsidR="007F3313">
        <w:rPr>
          <w:rFonts w:ascii="Arial" w:hAnsi="Arial" w:cs="Arial"/>
          <w:bCs/>
          <w:sz w:val="24"/>
          <w:szCs w:val="24"/>
        </w:rPr>
        <w:t>Santíssimo Sacramento</w:t>
      </w:r>
      <w:r w:rsidR="00221AB8">
        <w:rPr>
          <w:rFonts w:ascii="Arial" w:hAnsi="Arial" w:cs="Arial"/>
          <w:bCs/>
          <w:sz w:val="24"/>
          <w:szCs w:val="24"/>
        </w:rPr>
        <w:t>;</w:t>
      </w:r>
    </w:p>
    <w:p w:rsidR="005E1262" w:rsidRDefault="0009472F" w:rsidP="005E1262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4"/>
          <w:szCs w:val="24"/>
        </w:rPr>
      </w:pPr>
      <w:r w:rsidRPr="0049109E">
        <w:rPr>
          <w:rFonts w:ascii="Arial" w:hAnsi="Arial" w:cs="Arial"/>
          <w:bCs/>
          <w:sz w:val="24"/>
          <w:szCs w:val="24"/>
        </w:rPr>
        <w:t xml:space="preserve">O Técnico responsável deverá estar disponível todos os dias </w:t>
      </w:r>
      <w:r w:rsidR="009C1042">
        <w:rPr>
          <w:rFonts w:ascii="Arial" w:hAnsi="Arial" w:cs="Arial"/>
          <w:bCs/>
          <w:sz w:val="24"/>
          <w:szCs w:val="24"/>
        </w:rPr>
        <w:t xml:space="preserve">que houver projeção, </w:t>
      </w:r>
      <w:r w:rsidR="00D22AB8">
        <w:rPr>
          <w:rFonts w:ascii="Arial" w:hAnsi="Arial" w:cs="Arial"/>
          <w:bCs/>
          <w:sz w:val="24"/>
          <w:szCs w:val="24"/>
        </w:rPr>
        <w:t>nos horários</w:t>
      </w:r>
      <w:r w:rsidRPr="0049109E">
        <w:rPr>
          <w:rFonts w:ascii="Arial" w:hAnsi="Arial" w:cs="Arial"/>
          <w:bCs/>
          <w:sz w:val="24"/>
          <w:szCs w:val="24"/>
        </w:rPr>
        <w:t xml:space="preserve"> solicitado</w:t>
      </w:r>
      <w:r w:rsidR="00D22AB8">
        <w:rPr>
          <w:rFonts w:ascii="Arial" w:hAnsi="Arial" w:cs="Arial"/>
          <w:bCs/>
          <w:sz w:val="24"/>
          <w:szCs w:val="24"/>
        </w:rPr>
        <w:t>s</w:t>
      </w:r>
      <w:r w:rsidRPr="0049109E">
        <w:rPr>
          <w:rFonts w:ascii="Arial" w:hAnsi="Arial" w:cs="Arial"/>
          <w:bCs/>
          <w:sz w:val="24"/>
          <w:szCs w:val="24"/>
        </w:rPr>
        <w:t xml:space="preserve"> pela </w:t>
      </w:r>
      <w:r w:rsidR="005E1262">
        <w:rPr>
          <w:rFonts w:ascii="Arial" w:hAnsi="Arial" w:cs="Arial"/>
          <w:bCs/>
          <w:sz w:val="24"/>
          <w:szCs w:val="24"/>
        </w:rPr>
        <w:t>Fundação Cultural de Itajaí;</w:t>
      </w:r>
    </w:p>
    <w:p w:rsidR="0049109E" w:rsidRPr="0049109E" w:rsidRDefault="00584881" w:rsidP="008B4550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9109E">
        <w:rPr>
          <w:rFonts w:ascii="Arial" w:eastAsia="Times New Roman" w:hAnsi="Arial" w:cs="Arial"/>
          <w:color w:val="auto"/>
          <w:sz w:val="24"/>
          <w:szCs w:val="24"/>
        </w:rPr>
        <w:t xml:space="preserve">Direção </w:t>
      </w:r>
      <w:r w:rsidR="00797356" w:rsidRPr="0049109E">
        <w:rPr>
          <w:rFonts w:ascii="Arial" w:eastAsia="Times New Roman" w:hAnsi="Arial" w:cs="Arial"/>
          <w:color w:val="auto"/>
          <w:sz w:val="24"/>
          <w:szCs w:val="24"/>
        </w:rPr>
        <w:t>t</w:t>
      </w:r>
      <w:r w:rsidRPr="0049109E">
        <w:rPr>
          <w:rFonts w:ascii="Arial" w:eastAsia="Times New Roman" w:hAnsi="Arial" w:cs="Arial"/>
          <w:color w:val="auto"/>
          <w:sz w:val="24"/>
          <w:szCs w:val="24"/>
        </w:rPr>
        <w:t xml:space="preserve">écnica e </w:t>
      </w:r>
      <w:r w:rsidR="00797356" w:rsidRPr="0049109E">
        <w:rPr>
          <w:rFonts w:ascii="Arial" w:eastAsia="Times New Roman" w:hAnsi="Arial" w:cs="Arial"/>
          <w:color w:val="auto"/>
          <w:sz w:val="24"/>
          <w:szCs w:val="24"/>
        </w:rPr>
        <w:t>a</w:t>
      </w:r>
      <w:r w:rsidRPr="0049109E">
        <w:rPr>
          <w:rFonts w:ascii="Arial" w:eastAsia="Times New Roman" w:hAnsi="Arial" w:cs="Arial"/>
          <w:color w:val="auto"/>
          <w:sz w:val="24"/>
          <w:szCs w:val="24"/>
        </w:rPr>
        <w:t xml:space="preserve">rtística, supervisão e coordenação do projeto artístico e suporte técnico para projeção durante </w:t>
      </w:r>
      <w:r w:rsidR="00F841FC">
        <w:rPr>
          <w:rFonts w:ascii="Arial" w:eastAsia="Times New Roman" w:hAnsi="Arial" w:cs="Arial"/>
          <w:color w:val="auto"/>
          <w:sz w:val="24"/>
          <w:szCs w:val="24"/>
        </w:rPr>
        <w:t>10 (dez)</w:t>
      </w:r>
      <w:r w:rsidR="00D22AB8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Pr="0049109E">
        <w:rPr>
          <w:rFonts w:ascii="Arial" w:eastAsia="Times New Roman" w:hAnsi="Arial" w:cs="Arial"/>
          <w:color w:val="auto"/>
          <w:sz w:val="24"/>
          <w:szCs w:val="24"/>
        </w:rPr>
        <w:t xml:space="preserve">dias </w:t>
      </w:r>
      <w:r w:rsidR="005E1262">
        <w:rPr>
          <w:rFonts w:ascii="Arial" w:eastAsia="Times New Roman" w:hAnsi="Arial" w:cs="Arial"/>
          <w:color w:val="auto"/>
          <w:sz w:val="24"/>
          <w:szCs w:val="24"/>
        </w:rPr>
        <w:t xml:space="preserve">não consecutivos, </w:t>
      </w:r>
      <w:r w:rsidR="00D22AB8">
        <w:rPr>
          <w:rFonts w:ascii="Arial" w:hAnsi="Arial" w:cs="Arial"/>
          <w:bCs/>
          <w:sz w:val="24"/>
          <w:szCs w:val="24"/>
        </w:rPr>
        <w:t>01</w:t>
      </w:r>
      <w:r w:rsidR="005E1262" w:rsidRPr="009C1042">
        <w:rPr>
          <w:rFonts w:ascii="Arial" w:hAnsi="Arial" w:cs="Arial"/>
          <w:bCs/>
          <w:sz w:val="24"/>
          <w:szCs w:val="24"/>
        </w:rPr>
        <w:t>/12/2017 (sexta), de 07/12 à 09/12/2017 (quinta a sábado), de 14/12 à 16/12/2017 (quinta a sábado) e de 20/12 à 22/12/2017 (quarta a sexta)</w:t>
      </w:r>
      <w:r w:rsidR="005E1262">
        <w:rPr>
          <w:rFonts w:ascii="Arial" w:hAnsi="Arial" w:cs="Arial"/>
          <w:bCs/>
          <w:sz w:val="24"/>
          <w:szCs w:val="24"/>
        </w:rPr>
        <w:t>.</w:t>
      </w:r>
    </w:p>
    <w:p w:rsidR="007C4965" w:rsidRPr="0049109E" w:rsidRDefault="007C4965" w:rsidP="008B4550">
      <w:pPr>
        <w:pStyle w:val="PargrafodaLista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9109E">
        <w:rPr>
          <w:rFonts w:ascii="Arial" w:hAnsi="Arial" w:cs="Arial"/>
          <w:bCs/>
          <w:sz w:val="24"/>
          <w:szCs w:val="24"/>
        </w:rPr>
        <w:t>O conteúdo das imagens entregues pelo contratado</w:t>
      </w:r>
      <w:r w:rsidR="00265232" w:rsidRPr="0049109E">
        <w:rPr>
          <w:rFonts w:ascii="Arial" w:hAnsi="Arial" w:cs="Arial"/>
          <w:bCs/>
          <w:sz w:val="24"/>
          <w:szCs w:val="24"/>
        </w:rPr>
        <w:t xml:space="preserve"> deverá</w:t>
      </w:r>
      <w:r w:rsidRPr="0049109E">
        <w:rPr>
          <w:rFonts w:ascii="Arial" w:hAnsi="Arial" w:cs="Arial"/>
          <w:bCs/>
          <w:sz w:val="24"/>
          <w:szCs w:val="24"/>
        </w:rPr>
        <w:t xml:space="preserve"> conter</w:t>
      </w:r>
      <w:r w:rsidR="003D6100">
        <w:rPr>
          <w:rFonts w:ascii="Arial" w:hAnsi="Arial" w:cs="Arial"/>
          <w:bCs/>
          <w:sz w:val="24"/>
          <w:szCs w:val="24"/>
        </w:rPr>
        <w:t xml:space="preserve"> </w:t>
      </w:r>
      <w:r w:rsidRPr="0049109E">
        <w:rPr>
          <w:rFonts w:ascii="Arial" w:hAnsi="Arial" w:cs="Arial"/>
          <w:bCs/>
          <w:sz w:val="24"/>
          <w:szCs w:val="24"/>
        </w:rPr>
        <w:t xml:space="preserve">características técnicas de projeção mapeada, animação em </w:t>
      </w:r>
      <w:proofErr w:type="gramStart"/>
      <w:r w:rsidRPr="0049109E">
        <w:rPr>
          <w:rFonts w:ascii="Arial" w:hAnsi="Arial" w:cs="Arial"/>
          <w:bCs/>
          <w:sz w:val="24"/>
          <w:szCs w:val="24"/>
        </w:rPr>
        <w:t>3D,</w:t>
      </w:r>
      <w:proofErr w:type="gramEnd"/>
      <w:r w:rsidRPr="0049109E">
        <w:rPr>
          <w:rFonts w:ascii="Arial" w:hAnsi="Arial" w:cs="Arial"/>
          <w:bCs/>
          <w:sz w:val="24"/>
          <w:szCs w:val="24"/>
        </w:rPr>
        <w:t xml:space="preserve">vídeo </w:t>
      </w:r>
      <w:proofErr w:type="spellStart"/>
      <w:r w:rsidRPr="0049109E">
        <w:rPr>
          <w:rFonts w:ascii="Arial" w:hAnsi="Arial" w:cs="Arial"/>
          <w:bCs/>
          <w:sz w:val="24"/>
          <w:szCs w:val="24"/>
        </w:rPr>
        <w:t>motion</w:t>
      </w:r>
      <w:proofErr w:type="spellEnd"/>
      <w:r w:rsidRPr="0049109E">
        <w:rPr>
          <w:rFonts w:ascii="Arial" w:hAnsi="Arial" w:cs="Arial"/>
          <w:bCs/>
          <w:sz w:val="24"/>
          <w:szCs w:val="24"/>
        </w:rPr>
        <w:t xml:space="preserve"> e outros formatos a critério da contratante</w:t>
      </w:r>
      <w:r w:rsidR="00584881" w:rsidRPr="0049109E">
        <w:rPr>
          <w:rFonts w:ascii="Arial" w:hAnsi="Arial" w:cs="Arial"/>
          <w:bCs/>
          <w:sz w:val="24"/>
          <w:szCs w:val="24"/>
        </w:rPr>
        <w:t>;</w:t>
      </w:r>
    </w:p>
    <w:p w:rsidR="007C4965" w:rsidRDefault="007C4965" w:rsidP="007C4965">
      <w:pPr>
        <w:pStyle w:val="PargrafodaLista"/>
        <w:numPr>
          <w:ilvl w:val="0"/>
          <w:numId w:val="1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auto"/>
          <w:sz w:val="24"/>
          <w:szCs w:val="24"/>
        </w:rPr>
      </w:pPr>
      <w:proofErr w:type="gramStart"/>
      <w:r w:rsidRPr="00D0755E">
        <w:rPr>
          <w:rFonts w:ascii="Arial" w:eastAsia="Times New Roman" w:hAnsi="Arial" w:cs="Arial"/>
          <w:color w:val="auto"/>
          <w:sz w:val="24"/>
          <w:szCs w:val="24"/>
        </w:rPr>
        <w:lastRenderedPageBreak/>
        <w:t>A </w:t>
      </w:r>
      <w:r w:rsidR="00D11359">
        <w:rPr>
          <w:rFonts w:ascii="Arial" w:eastAsia="Times New Roman" w:hAnsi="Arial" w:cs="Arial"/>
          <w:color w:val="auto"/>
          <w:sz w:val="24"/>
          <w:szCs w:val="24"/>
        </w:rPr>
        <w:t>escolha da trilha sonora</w:t>
      </w:r>
      <w:r w:rsidR="003D6100">
        <w:rPr>
          <w:rFonts w:ascii="Arial" w:eastAsia="Times New Roman" w:hAnsi="Arial" w:cs="Arial"/>
          <w:color w:val="auto"/>
          <w:sz w:val="24"/>
          <w:szCs w:val="24"/>
        </w:rPr>
        <w:t xml:space="preserve"> e taxas de direitos autorais</w:t>
      </w:r>
      <w:r w:rsidR="00D11359">
        <w:rPr>
          <w:rFonts w:ascii="Arial" w:eastAsia="Times New Roman" w:hAnsi="Arial" w:cs="Arial"/>
          <w:color w:val="auto"/>
          <w:sz w:val="24"/>
          <w:szCs w:val="24"/>
        </w:rPr>
        <w:t xml:space="preserve">, bem como a </w:t>
      </w:r>
      <w:r w:rsidRPr="00D0755E">
        <w:rPr>
          <w:rFonts w:ascii="Arial" w:eastAsia="Times New Roman" w:hAnsi="Arial" w:cs="Arial"/>
          <w:color w:val="auto"/>
          <w:sz w:val="24"/>
          <w:szCs w:val="24"/>
        </w:rPr>
        <w:t>produção de áudio ficará</w:t>
      </w:r>
      <w:proofErr w:type="gramEnd"/>
      <w:r w:rsidRPr="00D0755E">
        <w:rPr>
          <w:rFonts w:ascii="Arial" w:eastAsia="Times New Roman" w:hAnsi="Arial" w:cs="Arial"/>
          <w:color w:val="auto"/>
          <w:sz w:val="24"/>
          <w:szCs w:val="24"/>
        </w:rPr>
        <w:t xml:space="preserve"> ao encargo d</w:t>
      </w:r>
      <w:r w:rsidR="0049109E">
        <w:rPr>
          <w:rFonts w:ascii="Arial" w:eastAsia="Times New Roman" w:hAnsi="Arial" w:cs="Arial"/>
          <w:color w:val="auto"/>
          <w:sz w:val="24"/>
          <w:szCs w:val="24"/>
        </w:rPr>
        <w:t>a</w:t>
      </w:r>
      <w:r w:rsidRPr="00D0755E">
        <w:rPr>
          <w:rFonts w:ascii="Arial" w:eastAsia="Times New Roman" w:hAnsi="Arial" w:cs="Arial"/>
          <w:color w:val="auto"/>
          <w:sz w:val="24"/>
          <w:szCs w:val="24"/>
        </w:rPr>
        <w:t xml:space="preserve"> contrata</w:t>
      </w:r>
      <w:r w:rsidR="005B2BAF">
        <w:rPr>
          <w:rFonts w:ascii="Arial" w:eastAsia="Times New Roman" w:hAnsi="Arial" w:cs="Arial"/>
          <w:color w:val="auto"/>
          <w:sz w:val="24"/>
          <w:szCs w:val="24"/>
        </w:rPr>
        <w:t>da</w:t>
      </w:r>
      <w:r w:rsidR="00584881">
        <w:rPr>
          <w:rFonts w:ascii="Arial" w:eastAsia="Times New Roman" w:hAnsi="Arial" w:cs="Arial"/>
          <w:color w:val="auto"/>
          <w:sz w:val="24"/>
          <w:szCs w:val="24"/>
        </w:rPr>
        <w:t>;</w:t>
      </w:r>
    </w:p>
    <w:p w:rsidR="007C4965" w:rsidRPr="00D0755E" w:rsidRDefault="007C4965" w:rsidP="007C4965">
      <w:pPr>
        <w:pStyle w:val="Corpodetext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 w:val="0"/>
          <w:iCs/>
          <w:sz w:val="22"/>
          <w:szCs w:val="22"/>
        </w:rPr>
      </w:pPr>
      <w:r w:rsidRPr="00D0755E">
        <w:rPr>
          <w:rFonts w:ascii="Arial" w:hAnsi="Arial" w:cs="Arial"/>
          <w:b w:val="0"/>
          <w:iCs/>
        </w:rPr>
        <w:t>As despesas de transporte, alimentação e hospedagem dos técnicos da contratada, para todas as etapas de realização dos serviços ficarão por conta da mesma</w:t>
      </w:r>
      <w:r w:rsidR="00584881">
        <w:rPr>
          <w:rFonts w:ascii="Arial" w:hAnsi="Arial" w:cs="Arial"/>
          <w:b w:val="0"/>
          <w:iCs/>
        </w:rPr>
        <w:t>;</w:t>
      </w:r>
    </w:p>
    <w:p w:rsidR="007C4965" w:rsidRDefault="007C4965" w:rsidP="007C4965">
      <w:pPr>
        <w:pStyle w:val="Corpodetext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 w:val="0"/>
          <w:iCs/>
          <w:sz w:val="22"/>
          <w:szCs w:val="22"/>
        </w:rPr>
      </w:pPr>
      <w:r w:rsidRPr="00D0755E">
        <w:rPr>
          <w:rFonts w:ascii="Arial" w:hAnsi="Arial" w:cs="Arial"/>
          <w:b w:val="0"/>
          <w:iCs/>
        </w:rPr>
        <w:t>A contratada ficará responsável pela segurança de seus técnicos</w:t>
      </w:r>
      <w:r w:rsidRPr="00D0755E">
        <w:rPr>
          <w:rFonts w:ascii="Arial" w:hAnsi="Arial" w:cs="Arial"/>
          <w:b w:val="0"/>
          <w:iCs/>
          <w:sz w:val="22"/>
          <w:szCs w:val="22"/>
        </w:rPr>
        <w:t>;</w:t>
      </w:r>
    </w:p>
    <w:p w:rsidR="007C4965" w:rsidRDefault="007C4965" w:rsidP="007C4965">
      <w:pPr>
        <w:pStyle w:val="Corpodetexto"/>
        <w:rPr>
          <w:rFonts w:ascii="Arial" w:hAnsi="Arial" w:cs="Arial"/>
          <w:bCs w:val="0"/>
          <w:sz w:val="22"/>
          <w:szCs w:val="22"/>
        </w:rPr>
      </w:pPr>
    </w:p>
    <w:p w:rsidR="007C4965" w:rsidRDefault="007C4965" w:rsidP="007C4965">
      <w:pPr>
        <w:pStyle w:val="Corpodetexto"/>
        <w:rPr>
          <w:rFonts w:ascii="Arial" w:hAnsi="Arial" w:cs="Arial"/>
          <w:bCs w:val="0"/>
          <w:sz w:val="22"/>
          <w:szCs w:val="22"/>
        </w:rPr>
      </w:pPr>
    </w:p>
    <w:p w:rsidR="00F84831" w:rsidRDefault="00F84831" w:rsidP="007C4965">
      <w:pPr>
        <w:pStyle w:val="Corpodetexto"/>
        <w:rPr>
          <w:rFonts w:ascii="Arial" w:hAnsi="Arial" w:cs="Arial"/>
        </w:rPr>
      </w:pPr>
      <w:r w:rsidRPr="00F84831">
        <w:rPr>
          <w:rFonts w:ascii="Arial" w:hAnsi="Arial" w:cs="Arial"/>
        </w:rPr>
        <w:t xml:space="preserve">02 </w:t>
      </w:r>
      <w:r w:rsidR="005B2BAF">
        <w:rPr>
          <w:rFonts w:ascii="Arial" w:hAnsi="Arial" w:cs="Arial"/>
        </w:rPr>
        <w:t xml:space="preserve">– </w:t>
      </w:r>
      <w:r w:rsidRPr="00F84831">
        <w:rPr>
          <w:rFonts w:ascii="Arial" w:hAnsi="Arial" w:cs="Arial"/>
        </w:rPr>
        <w:t xml:space="preserve">DA QUALIFICAÇÃO OPERACIONAL DO LICITANTE: </w:t>
      </w:r>
    </w:p>
    <w:p w:rsidR="00F84831" w:rsidRPr="00F84831" w:rsidRDefault="00F84831" w:rsidP="007C4965">
      <w:pPr>
        <w:pStyle w:val="Corpodetexto"/>
        <w:rPr>
          <w:rFonts w:ascii="Arial" w:hAnsi="Arial" w:cs="Arial"/>
        </w:rPr>
      </w:pPr>
    </w:p>
    <w:p w:rsidR="00D436F8" w:rsidRPr="00F84831" w:rsidRDefault="00F84831" w:rsidP="005E1262">
      <w:pPr>
        <w:pStyle w:val="Corpodetexto"/>
        <w:spacing w:line="276" w:lineRule="auto"/>
        <w:rPr>
          <w:rFonts w:ascii="Arial" w:hAnsi="Arial" w:cs="Arial"/>
          <w:b w:val="0"/>
          <w:bCs w:val="0"/>
          <w:sz w:val="22"/>
          <w:szCs w:val="22"/>
        </w:rPr>
      </w:pPr>
      <w:r w:rsidRPr="00F84831">
        <w:rPr>
          <w:rFonts w:ascii="Arial" w:hAnsi="Arial" w:cs="Arial"/>
          <w:b w:val="0"/>
        </w:rPr>
        <w:t>Comprovar através de atestado(s), em nome d</w:t>
      </w:r>
      <w:r>
        <w:rPr>
          <w:rFonts w:ascii="Arial" w:hAnsi="Arial" w:cs="Arial"/>
          <w:b w:val="0"/>
        </w:rPr>
        <w:t xml:space="preserve">a empresa </w:t>
      </w:r>
      <w:r w:rsidRPr="00F84831">
        <w:rPr>
          <w:rFonts w:ascii="Arial" w:hAnsi="Arial" w:cs="Arial"/>
          <w:b w:val="0"/>
        </w:rPr>
        <w:t>o</w:t>
      </w:r>
      <w:r>
        <w:rPr>
          <w:rFonts w:ascii="Arial" w:hAnsi="Arial" w:cs="Arial"/>
          <w:b w:val="0"/>
        </w:rPr>
        <w:t>u</w:t>
      </w:r>
      <w:r w:rsidRPr="00F84831">
        <w:rPr>
          <w:rFonts w:ascii="Arial" w:hAnsi="Arial" w:cs="Arial"/>
          <w:b w:val="0"/>
        </w:rPr>
        <w:t xml:space="preserve"> responsável t</w:t>
      </w:r>
      <w:r>
        <w:rPr>
          <w:rFonts w:ascii="Arial" w:hAnsi="Arial" w:cs="Arial"/>
          <w:b w:val="0"/>
        </w:rPr>
        <w:t>écnico</w:t>
      </w:r>
      <w:r w:rsidRPr="00F84831">
        <w:rPr>
          <w:rFonts w:ascii="Arial" w:hAnsi="Arial" w:cs="Arial"/>
        </w:rPr>
        <w:t xml:space="preserve">, </w:t>
      </w:r>
      <w:r w:rsidRPr="00F84831">
        <w:rPr>
          <w:rFonts w:ascii="Arial" w:hAnsi="Arial" w:cs="Arial"/>
          <w:b w:val="0"/>
        </w:rPr>
        <w:t>a execução de serviços similares com os do objeto licitado</w:t>
      </w:r>
      <w:r>
        <w:rPr>
          <w:rFonts w:ascii="Arial" w:hAnsi="Arial" w:cs="Arial"/>
          <w:b w:val="0"/>
        </w:rPr>
        <w:t xml:space="preserve">, </w:t>
      </w:r>
      <w:r w:rsidRPr="00F84831">
        <w:rPr>
          <w:rFonts w:ascii="Arial" w:hAnsi="Arial" w:cs="Arial"/>
          <w:b w:val="0"/>
        </w:rPr>
        <w:t>passado(s) por pessoa jurídica de direito público ou privado</w:t>
      </w:r>
      <w:r>
        <w:rPr>
          <w:rFonts w:ascii="Arial" w:hAnsi="Arial" w:cs="Arial"/>
          <w:b w:val="0"/>
        </w:rPr>
        <w:t>.</w:t>
      </w:r>
    </w:p>
    <w:p w:rsidR="00D436F8" w:rsidRDefault="00D436F8" w:rsidP="007C4965">
      <w:pPr>
        <w:pStyle w:val="Corpodetexto"/>
        <w:rPr>
          <w:rFonts w:ascii="Arial" w:hAnsi="Arial" w:cs="Arial"/>
          <w:bCs w:val="0"/>
          <w:sz w:val="22"/>
          <w:szCs w:val="22"/>
        </w:rPr>
      </w:pPr>
    </w:p>
    <w:p w:rsidR="007C4965" w:rsidRPr="00801043" w:rsidRDefault="007C4965" w:rsidP="007C4965">
      <w:pPr>
        <w:pStyle w:val="Corpodetexto"/>
        <w:rPr>
          <w:rFonts w:ascii="Arial" w:hAnsi="Arial" w:cs="Arial"/>
          <w:bCs w:val="0"/>
        </w:rPr>
      </w:pPr>
      <w:r w:rsidRPr="00801043">
        <w:rPr>
          <w:rFonts w:ascii="Arial" w:hAnsi="Arial" w:cs="Arial"/>
          <w:bCs w:val="0"/>
        </w:rPr>
        <w:t>0</w:t>
      </w:r>
      <w:r w:rsidR="005B2BAF">
        <w:rPr>
          <w:rFonts w:ascii="Arial" w:hAnsi="Arial" w:cs="Arial"/>
          <w:bCs w:val="0"/>
        </w:rPr>
        <w:t>3</w:t>
      </w:r>
      <w:r w:rsidRPr="00801043">
        <w:rPr>
          <w:rFonts w:ascii="Arial" w:hAnsi="Arial" w:cs="Arial"/>
          <w:bCs w:val="0"/>
        </w:rPr>
        <w:t xml:space="preserve"> – DA ACEITAÇÃO DOS SERVIÇOS:</w:t>
      </w:r>
    </w:p>
    <w:p w:rsidR="007C4965" w:rsidRPr="00BE2405" w:rsidRDefault="007C4965" w:rsidP="007C4965">
      <w:pPr>
        <w:pStyle w:val="Corpodetexto"/>
        <w:rPr>
          <w:rFonts w:ascii="Arial" w:hAnsi="Arial" w:cs="Arial"/>
          <w:bCs w:val="0"/>
          <w:sz w:val="22"/>
          <w:szCs w:val="22"/>
        </w:rPr>
      </w:pPr>
    </w:p>
    <w:p w:rsidR="007C4965" w:rsidRDefault="007C4965" w:rsidP="007C4965">
      <w:pPr>
        <w:jc w:val="both"/>
        <w:rPr>
          <w:rFonts w:ascii="Arial" w:hAnsi="Arial" w:cs="Arial"/>
          <w:iCs/>
          <w:sz w:val="24"/>
          <w:szCs w:val="24"/>
        </w:rPr>
      </w:pPr>
      <w:r w:rsidRPr="00801043">
        <w:rPr>
          <w:rFonts w:ascii="Arial" w:hAnsi="Arial" w:cs="Arial"/>
          <w:iCs/>
          <w:sz w:val="24"/>
          <w:szCs w:val="24"/>
        </w:rPr>
        <w:t xml:space="preserve">A </w:t>
      </w:r>
      <w:r w:rsidR="005E1262">
        <w:rPr>
          <w:rFonts w:ascii="Arial" w:hAnsi="Arial" w:cs="Arial"/>
          <w:iCs/>
          <w:sz w:val="24"/>
          <w:szCs w:val="24"/>
        </w:rPr>
        <w:t>Fundação Cultural de</w:t>
      </w:r>
      <w:r w:rsidR="003D6100">
        <w:rPr>
          <w:rFonts w:ascii="Arial" w:hAnsi="Arial" w:cs="Arial"/>
          <w:iCs/>
          <w:sz w:val="24"/>
          <w:szCs w:val="24"/>
        </w:rPr>
        <w:t xml:space="preserve"> </w:t>
      </w:r>
      <w:r w:rsidR="007F3313">
        <w:rPr>
          <w:rFonts w:ascii="Arial" w:hAnsi="Arial" w:cs="Arial"/>
          <w:iCs/>
          <w:sz w:val="24"/>
          <w:szCs w:val="24"/>
        </w:rPr>
        <w:t>Itajaí</w:t>
      </w:r>
      <w:r w:rsidR="003D6100">
        <w:rPr>
          <w:rFonts w:ascii="Arial" w:hAnsi="Arial" w:cs="Arial"/>
          <w:iCs/>
          <w:sz w:val="24"/>
          <w:szCs w:val="24"/>
        </w:rPr>
        <w:t xml:space="preserve"> </w:t>
      </w:r>
      <w:r w:rsidRPr="00801043">
        <w:rPr>
          <w:rFonts w:ascii="Arial" w:hAnsi="Arial" w:cs="Arial"/>
          <w:iCs/>
          <w:sz w:val="24"/>
          <w:szCs w:val="24"/>
        </w:rPr>
        <w:t>fiscalizará todo o trabalho que, deverá ficar de acordo com a</w:t>
      </w:r>
      <w:r w:rsidR="003D6100">
        <w:rPr>
          <w:rFonts w:ascii="Arial" w:hAnsi="Arial" w:cs="Arial"/>
          <w:iCs/>
          <w:sz w:val="24"/>
          <w:szCs w:val="24"/>
        </w:rPr>
        <w:t>s especificações técnicas</w:t>
      </w:r>
      <w:r w:rsidRPr="00801043">
        <w:rPr>
          <w:rFonts w:ascii="Arial" w:hAnsi="Arial" w:cs="Arial"/>
          <w:iCs/>
          <w:sz w:val="24"/>
          <w:szCs w:val="24"/>
        </w:rPr>
        <w:t xml:space="preserve"> assim exigidas por esta. Em hipótese alguma ser</w:t>
      </w:r>
      <w:r w:rsidR="0049109E">
        <w:rPr>
          <w:rFonts w:ascii="Arial" w:hAnsi="Arial" w:cs="Arial"/>
          <w:iCs/>
          <w:sz w:val="24"/>
          <w:szCs w:val="24"/>
        </w:rPr>
        <w:t>á aceita a</w:t>
      </w:r>
      <w:r w:rsidRPr="00801043">
        <w:rPr>
          <w:rFonts w:ascii="Arial" w:hAnsi="Arial" w:cs="Arial"/>
          <w:iCs/>
          <w:sz w:val="24"/>
          <w:szCs w:val="24"/>
        </w:rPr>
        <w:t xml:space="preserve"> realização de serviços em desacordo com os padrões estabelecidos pelo edital. A repetição de procedimentos em casos inadequados ocorrerá por conta e ônus da empresa vencedora, visando sempre, a qualidade e plasticidade inerentes ao projeto </w:t>
      </w:r>
      <w:r w:rsidR="00D40CCF">
        <w:rPr>
          <w:rFonts w:ascii="Arial" w:hAnsi="Arial" w:cs="Arial"/>
          <w:iCs/>
          <w:sz w:val="24"/>
          <w:szCs w:val="24"/>
        </w:rPr>
        <w:t>aprovado</w:t>
      </w:r>
      <w:r w:rsidRPr="00801043">
        <w:rPr>
          <w:rFonts w:ascii="Arial" w:hAnsi="Arial" w:cs="Arial"/>
          <w:iCs/>
          <w:sz w:val="24"/>
          <w:szCs w:val="24"/>
        </w:rPr>
        <w:t xml:space="preserve"> para o NATAL </w:t>
      </w:r>
      <w:r w:rsidR="007F3313">
        <w:rPr>
          <w:rFonts w:ascii="Arial" w:hAnsi="Arial" w:cs="Arial"/>
          <w:iCs/>
          <w:sz w:val="24"/>
          <w:szCs w:val="24"/>
        </w:rPr>
        <w:t>ITAJAÍ</w:t>
      </w:r>
      <w:r w:rsidRPr="00801043">
        <w:rPr>
          <w:rFonts w:ascii="Arial" w:hAnsi="Arial" w:cs="Arial"/>
          <w:iCs/>
          <w:sz w:val="24"/>
          <w:szCs w:val="24"/>
        </w:rPr>
        <w:t>201</w:t>
      </w:r>
      <w:r w:rsidR="0049109E">
        <w:rPr>
          <w:rFonts w:ascii="Arial" w:hAnsi="Arial" w:cs="Arial"/>
          <w:iCs/>
          <w:sz w:val="24"/>
          <w:szCs w:val="24"/>
        </w:rPr>
        <w:t>7</w:t>
      </w:r>
      <w:r w:rsidRPr="00801043">
        <w:rPr>
          <w:rFonts w:ascii="Arial" w:hAnsi="Arial" w:cs="Arial"/>
          <w:iCs/>
          <w:sz w:val="24"/>
          <w:szCs w:val="24"/>
        </w:rPr>
        <w:t>.</w:t>
      </w:r>
    </w:p>
    <w:p w:rsidR="007C4965" w:rsidRDefault="007C4965" w:rsidP="007C4965">
      <w:pPr>
        <w:jc w:val="both"/>
        <w:rPr>
          <w:rFonts w:ascii="Arial" w:hAnsi="Arial" w:cs="Arial"/>
          <w:iCs/>
          <w:sz w:val="24"/>
          <w:szCs w:val="24"/>
        </w:rPr>
      </w:pPr>
      <w:r w:rsidRPr="00801043">
        <w:rPr>
          <w:rFonts w:ascii="Arial" w:hAnsi="Arial" w:cs="Arial"/>
          <w:iCs/>
          <w:sz w:val="24"/>
          <w:szCs w:val="24"/>
        </w:rPr>
        <w:t xml:space="preserve">A </w:t>
      </w:r>
      <w:r w:rsidR="005E1262">
        <w:rPr>
          <w:rFonts w:ascii="Arial" w:hAnsi="Arial" w:cs="Arial"/>
          <w:iCs/>
          <w:sz w:val="24"/>
          <w:szCs w:val="24"/>
        </w:rPr>
        <w:t xml:space="preserve">Fundação Cultural de Itajaí </w:t>
      </w:r>
      <w:r w:rsidRPr="00801043">
        <w:rPr>
          <w:rFonts w:ascii="Arial" w:hAnsi="Arial" w:cs="Arial"/>
          <w:iCs/>
          <w:sz w:val="24"/>
          <w:szCs w:val="24"/>
        </w:rPr>
        <w:t xml:space="preserve">será rigorosa na conferência dos serviços entregues, reservando-se o direito de proceder à autorização do seu pagamento condicionada </w:t>
      </w:r>
      <w:r w:rsidR="003D6100">
        <w:rPr>
          <w:rFonts w:ascii="Arial" w:hAnsi="Arial" w:cs="Arial"/>
          <w:iCs/>
          <w:sz w:val="24"/>
          <w:szCs w:val="24"/>
        </w:rPr>
        <w:t>ao bom andamento dos trabalhos contratados de acordo com as especificações técnicas exigidas.</w:t>
      </w:r>
    </w:p>
    <w:p w:rsidR="007C4965" w:rsidRPr="005B2BAF" w:rsidRDefault="005B2BAF" w:rsidP="007C4965">
      <w:pPr>
        <w:jc w:val="both"/>
        <w:rPr>
          <w:rFonts w:ascii="Arial" w:hAnsi="Arial" w:cs="Arial"/>
          <w:bCs/>
          <w:sz w:val="24"/>
          <w:szCs w:val="24"/>
        </w:rPr>
      </w:pPr>
      <w:r w:rsidRPr="005B2BAF">
        <w:rPr>
          <w:rFonts w:ascii="Arial" w:hAnsi="Arial" w:cs="Arial"/>
          <w:bCs/>
          <w:sz w:val="24"/>
          <w:szCs w:val="24"/>
        </w:rPr>
        <w:t>Os serviços serão recebidos nas seguintes condições:</w:t>
      </w:r>
    </w:p>
    <w:p w:rsidR="007C4965" w:rsidRDefault="007C4965" w:rsidP="007C4965">
      <w:pPr>
        <w:jc w:val="both"/>
        <w:rPr>
          <w:rFonts w:ascii="Arial" w:hAnsi="Arial" w:cs="Arial"/>
          <w:iCs/>
          <w:sz w:val="24"/>
          <w:szCs w:val="24"/>
        </w:rPr>
      </w:pPr>
      <w:r w:rsidRPr="00F71F7A">
        <w:rPr>
          <w:rFonts w:ascii="Arial" w:hAnsi="Arial" w:cs="Arial"/>
          <w:b/>
          <w:bCs/>
          <w:iCs/>
          <w:sz w:val="24"/>
          <w:szCs w:val="24"/>
        </w:rPr>
        <w:t>a) Provisoriamente</w:t>
      </w:r>
      <w:r w:rsidRPr="00F71F7A">
        <w:rPr>
          <w:rFonts w:ascii="Arial" w:hAnsi="Arial" w:cs="Arial"/>
          <w:iCs/>
          <w:sz w:val="24"/>
          <w:szCs w:val="24"/>
        </w:rPr>
        <w:t>, a fim de verificar o atendimento às especificações. Caso as especificações não estejam de acordo com as exigências</w:t>
      </w:r>
      <w:r w:rsidR="005B2BAF">
        <w:rPr>
          <w:rFonts w:ascii="Arial" w:hAnsi="Arial" w:cs="Arial"/>
          <w:iCs/>
          <w:sz w:val="24"/>
          <w:szCs w:val="24"/>
        </w:rPr>
        <w:t xml:space="preserve"> do e</w:t>
      </w:r>
      <w:r w:rsidRPr="00F71F7A">
        <w:rPr>
          <w:rFonts w:ascii="Arial" w:hAnsi="Arial" w:cs="Arial"/>
          <w:iCs/>
          <w:sz w:val="24"/>
          <w:szCs w:val="24"/>
        </w:rPr>
        <w:t>dital, a Contratada deverá substituir ou complementar o material, em questão, no prazo de 48 (quarenta e oito) horas, sob pena da aplicação das sanções cabíveis;</w:t>
      </w:r>
    </w:p>
    <w:p w:rsidR="00F71F7A" w:rsidRDefault="007C4965" w:rsidP="007C4965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F71F7A">
        <w:rPr>
          <w:rFonts w:ascii="Arial" w:hAnsi="Arial" w:cs="Arial"/>
          <w:b/>
          <w:bCs/>
          <w:iCs/>
          <w:sz w:val="24"/>
          <w:szCs w:val="24"/>
        </w:rPr>
        <w:t>b)Definitivamente</w:t>
      </w:r>
      <w:r w:rsidRPr="00F71F7A">
        <w:rPr>
          <w:rFonts w:ascii="Arial" w:hAnsi="Arial" w:cs="Arial"/>
          <w:iCs/>
          <w:sz w:val="24"/>
          <w:szCs w:val="24"/>
        </w:rPr>
        <w:t>, após vistoria que comprove a adequação das especificações aos termos do edital.</w:t>
      </w:r>
    </w:p>
    <w:p w:rsidR="00E918B6" w:rsidRDefault="00E918B6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E918B6" w:rsidRDefault="00E918B6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E918B6" w:rsidRDefault="00E918B6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7A5263" w:rsidRDefault="007A5263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7A5263" w:rsidRDefault="007A5263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7A5263" w:rsidRDefault="007A5263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E918B6" w:rsidRDefault="00E918B6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1C59C3" w:rsidRDefault="001C59C3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F71F7A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F71F7A" w:rsidRPr="00A166DD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F71F7A" w:rsidRPr="00A166DD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F71F7A" w:rsidRPr="00A166DD" w:rsidRDefault="00F71F7A" w:rsidP="00F71F7A">
      <w:pPr>
        <w:pStyle w:val="ecmsonormal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A166DD">
        <w:rPr>
          <w:rFonts w:ascii="Arial" w:hAnsi="Arial" w:cs="Arial"/>
          <w:b/>
          <w:sz w:val="28"/>
          <w:szCs w:val="28"/>
        </w:rPr>
        <w:t>PLANILHA ORÇAMENTÁRIA / FINANCEIRA DESCRITIVA E VALORES ESTIMADOS</w:t>
      </w:r>
    </w:p>
    <w:p w:rsidR="00F71F7A" w:rsidRPr="00A166DD" w:rsidRDefault="00F71F7A" w:rsidP="00F71F7A">
      <w:pPr>
        <w:pStyle w:val="ecmsonormal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71F7A" w:rsidRPr="00A166DD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F71F7A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 w:rsidRPr="00A166DD">
        <w:rPr>
          <w:rFonts w:ascii="Arial" w:hAnsi="Arial" w:cs="Arial"/>
          <w:b/>
          <w:sz w:val="28"/>
          <w:szCs w:val="28"/>
        </w:rPr>
        <w:t xml:space="preserve">TERMO DE REFERÊNCIA </w:t>
      </w:r>
    </w:p>
    <w:p w:rsidR="00F71F7A" w:rsidRDefault="00F71F7A" w:rsidP="00F71F7A">
      <w:pPr>
        <w:pStyle w:val="ec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9210DF" w:rsidRDefault="009210DF" w:rsidP="007C4965">
      <w:pPr>
        <w:jc w:val="both"/>
        <w:rPr>
          <w:rFonts w:ascii="Arial" w:hAnsi="Arial" w:cs="Arial"/>
          <w:i/>
          <w:iCs/>
          <w:sz w:val="24"/>
          <w:szCs w:val="24"/>
        </w:rPr>
      </w:pPr>
    </w:p>
    <w:p w:rsidR="00F71F7A" w:rsidRPr="00961DE2" w:rsidRDefault="00F71F7A" w:rsidP="00F71F7A">
      <w:pPr>
        <w:pStyle w:val="ec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801043">
        <w:rPr>
          <w:rFonts w:ascii="Arial" w:hAnsi="Arial" w:cs="Arial"/>
          <w:bCs/>
          <w:i/>
          <w:iCs/>
          <w:sz w:val="28"/>
          <w:szCs w:val="28"/>
        </w:rPr>
        <w:t xml:space="preserve">Este Termo de Referência tem por finalidade estabelecer condições a serem observadas, na </w:t>
      </w:r>
      <w:r w:rsidR="00265232" w:rsidRPr="00265232">
        <w:rPr>
          <w:rFonts w:ascii="Arial" w:hAnsi="Arial" w:cs="Arial"/>
          <w:b/>
          <w:bCs/>
          <w:i/>
          <w:iCs/>
          <w:sz w:val="28"/>
          <w:szCs w:val="28"/>
        </w:rPr>
        <w:t>GERAÇÃO DE CONTEÚDOE PROJEÇÃO DE IMAGENS PARA GRANDES FORMATOS</w:t>
      </w:r>
      <w:r w:rsidR="00961DE2">
        <w:rPr>
          <w:rFonts w:ascii="Arial" w:hAnsi="Arial" w:cs="Arial"/>
          <w:b/>
          <w:bCs/>
          <w:i/>
          <w:iCs/>
          <w:sz w:val="28"/>
          <w:szCs w:val="28"/>
        </w:rPr>
        <w:t xml:space="preserve"> DO </w:t>
      </w:r>
      <w:r w:rsidRPr="00961DE2">
        <w:rPr>
          <w:rFonts w:ascii="Arial" w:hAnsi="Arial" w:cs="Arial"/>
          <w:b/>
          <w:bCs/>
          <w:i/>
          <w:iCs/>
          <w:sz w:val="28"/>
          <w:szCs w:val="28"/>
        </w:rPr>
        <w:t xml:space="preserve">NATAL </w:t>
      </w:r>
      <w:r w:rsidR="007F3313">
        <w:rPr>
          <w:rFonts w:ascii="Arial" w:hAnsi="Arial" w:cs="Arial"/>
          <w:b/>
          <w:bCs/>
          <w:i/>
          <w:iCs/>
          <w:sz w:val="28"/>
          <w:szCs w:val="28"/>
        </w:rPr>
        <w:t>ITAJAÍ</w:t>
      </w:r>
      <w:r w:rsidR="0049109E" w:rsidRPr="00961DE2">
        <w:rPr>
          <w:rFonts w:ascii="Arial" w:hAnsi="Arial" w:cs="Arial"/>
          <w:b/>
          <w:bCs/>
          <w:i/>
          <w:iCs/>
          <w:sz w:val="28"/>
          <w:szCs w:val="28"/>
        </w:rPr>
        <w:t xml:space="preserve"> 2017</w:t>
      </w:r>
    </w:p>
    <w:p w:rsidR="009210DF" w:rsidRDefault="009210DF" w:rsidP="007C4965">
      <w:pPr>
        <w:jc w:val="both"/>
        <w:rPr>
          <w:rFonts w:ascii="Arial" w:hAnsi="Arial" w:cs="Arial"/>
          <w:i/>
          <w:iCs/>
          <w:sz w:val="24"/>
          <w:szCs w:val="24"/>
        </w:rPr>
      </w:pPr>
    </w:p>
    <w:p w:rsidR="009210DF" w:rsidRPr="00273546" w:rsidRDefault="009210DF" w:rsidP="009210DF">
      <w:pPr>
        <w:pStyle w:val="ec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Arial"/>
          <w:b/>
          <w:bCs/>
          <w:i/>
          <w:iCs/>
        </w:rPr>
      </w:pPr>
    </w:p>
    <w:tbl>
      <w:tblPr>
        <w:tblStyle w:val="Tabelacomgrade"/>
        <w:tblW w:w="9039" w:type="dxa"/>
        <w:tblLayout w:type="fixed"/>
        <w:tblLook w:val="04A0"/>
      </w:tblPr>
      <w:tblGrid>
        <w:gridCol w:w="9039"/>
      </w:tblGrid>
      <w:tr w:rsidR="0009472F" w:rsidRPr="00273546" w:rsidTr="0009472F">
        <w:trPr>
          <w:trHeight w:val="562"/>
        </w:trPr>
        <w:tc>
          <w:tcPr>
            <w:tcW w:w="9039" w:type="dxa"/>
            <w:vAlign w:val="center"/>
          </w:tcPr>
          <w:p w:rsidR="0009472F" w:rsidRPr="007423C4" w:rsidRDefault="0009472F" w:rsidP="0009472F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423C4">
              <w:rPr>
                <w:rFonts w:cs="Arial"/>
                <w:b/>
                <w:bCs/>
                <w:sz w:val="28"/>
                <w:szCs w:val="28"/>
              </w:rPr>
              <w:t>DESCRIÇÃO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DO SERVIÇO </w:t>
            </w:r>
          </w:p>
        </w:tc>
      </w:tr>
    </w:tbl>
    <w:p w:rsidR="009210DF" w:rsidRDefault="009210DF" w:rsidP="009210DF">
      <w:pPr>
        <w:shd w:val="clear" w:color="auto" w:fill="FFFFFF"/>
        <w:spacing w:line="341" w:lineRule="atLeast"/>
        <w:rPr>
          <w:rFonts w:eastAsia="Times New Roman" w:cstheme="minorHAnsi"/>
          <w:color w:val="444444"/>
          <w:sz w:val="24"/>
          <w:szCs w:val="24"/>
        </w:rPr>
        <w:sectPr w:rsidR="009210DF" w:rsidSect="009210DF">
          <w:type w:val="continuous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tbl>
      <w:tblPr>
        <w:tblStyle w:val="Tabelacomgrade"/>
        <w:tblW w:w="9039" w:type="dxa"/>
        <w:tblLayout w:type="fixed"/>
        <w:tblLook w:val="04A0"/>
      </w:tblPr>
      <w:tblGrid>
        <w:gridCol w:w="9039"/>
      </w:tblGrid>
      <w:tr w:rsidR="0009472F" w:rsidRPr="00273546" w:rsidTr="0009472F">
        <w:trPr>
          <w:trHeight w:val="2541"/>
        </w:trPr>
        <w:tc>
          <w:tcPr>
            <w:tcW w:w="9039" w:type="dxa"/>
            <w:tcBorders>
              <w:bottom w:val="single" w:sz="4" w:space="0" w:color="auto"/>
            </w:tcBorders>
          </w:tcPr>
          <w:p w:rsidR="00E918B6" w:rsidRDefault="00797721" w:rsidP="00E918B6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97721">
              <w:rPr>
                <w:rFonts w:ascii="Arial" w:hAnsi="Arial" w:cs="Arial"/>
                <w:bCs/>
                <w:sz w:val="24"/>
                <w:szCs w:val="24"/>
              </w:rPr>
              <w:lastRenderedPageBreak/>
              <w:t>Concepção e criação de espetáculo, com el</w:t>
            </w:r>
            <w:r w:rsidR="0049109E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797721">
              <w:rPr>
                <w:rFonts w:ascii="Arial" w:hAnsi="Arial" w:cs="Arial"/>
                <w:bCs/>
                <w:sz w:val="24"/>
                <w:szCs w:val="24"/>
              </w:rPr>
              <w:t>b</w:t>
            </w:r>
            <w:r w:rsidR="0049109E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Pr="00797721">
              <w:rPr>
                <w:rFonts w:ascii="Arial" w:hAnsi="Arial" w:cs="Arial"/>
                <w:bCs/>
                <w:sz w:val="24"/>
                <w:szCs w:val="24"/>
              </w:rPr>
              <w:t xml:space="preserve">ração do MOC – modelo de organização do conteúdo, selecionando assuntos e temas a serem abordados com referência na cultura local, bem como estética e linguagem que vão ser utilizadas, criação do roteiro, com base e referência no MOC,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Pr="00797721">
              <w:rPr>
                <w:rFonts w:ascii="Arial" w:hAnsi="Arial" w:cs="Arial"/>
                <w:bCs/>
                <w:sz w:val="24"/>
                <w:szCs w:val="24"/>
              </w:rPr>
              <w:t xml:space="preserve">riação de </w:t>
            </w:r>
            <w:proofErr w:type="spellStart"/>
            <w:r w:rsidRPr="00797721">
              <w:rPr>
                <w:rFonts w:ascii="Arial" w:hAnsi="Arial" w:cs="Arial"/>
                <w:bCs/>
                <w:sz w:val="24"/>
                <w:szCs w:val="24"/>
              </w:rPr>
              <w:t>storyboard</w:t>
            </w:r>
            <w:proofErr w:type="spellEnd"/>
            <w:r w:rsidRPr="00797721">
              <w:rPr>
                <w:rFonts w:ascii="Arial" w:hAnsi="Arial" w:cs="Arial"/>
                <w:bCs/>
                <w:sz w:val="24"/>
                <w:szCs w:val="24"/>
              </w:rPr>
              <w:t xml:space="preserve"> com base no roteiro,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</w:t>
            </w:r>
            <w:r w:rsidRPr="00797721">
              <w:rPr>
                <w:rFonts w:ascii="Arial" w:hAnsi="Arial" w:cs="Arial"/>
                <w:bCs/>
                <w:sz w:val="24"/>
                <w:szCs w:val="24"/>
              </w:rPr>
              <w:t xml:space="preserve">rodução da proposta em espetáculo audiovisual com geração de conteúdo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para </w:t>
            </w:r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uso em vídeo mapeamento arquitetônico, usando para isto softwares de produção com animação em 3D vídeo </w:t>
            </w:r>
            <w:proofErr w:type="spellStart"/>
            <w:r w:rsidRPr="00797721">
              <w:rPr>
                <w:rFonts w:ascii="Arial" w:eastAsia="Times New Roman" w:hAnsi="Arial" w:cs="Arial"/>
                <w:sz w:val="24"/>
                <w:szCs w:val="24"/>
              </w:rPr>
              <w:t>motion</w:t>
            </w:r>
            <w:proofErr w:type="spellEnd"/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 e outros formatos definidos pelo contratante, com</w:t>
            </w:r>
            <w:proofErr w:type="gramStart"/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  <w:proofErr w:type="gramEnd"/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duração mínima de </w:t>
            </w:r>
            <w:r w:rsidR="0049109E">
              <w:rPr>
                <w:rFonts w:ascii="Arial" w:eastAsia="Times New Roman" w:hAnsi="Arial" w:cs="Arial"/>
                <w:sz w:val="24"/>
                <w:szCs w:val="24"/>
              </w:rPr>
              <w:t xml:space="preserve">5 </w:t>
            </w:r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minutos e máxima de </w:t>
            </w:r>
            <w:r w:rsidR="0049109E">
              <w:rPr>
                <w:rFonts w:ascii="Arial" w:eastAsia="Times New Roman" w:hAnsi="Arial" w:cs="Arial"/>
                <w:sz w:val="24"/>
                <w:szCs w:val="24"/>
              </w:rPr>
              <w:t xml:space="preserve">8 </w:t>
            </w:r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minutos, seguindo roteiro concebido em parceria com a </w:t>
            </w:r>
            <w:r w:rsidR="001C59C3">
              <w:rPr>
                <w:rFonts w:ascii="Arial" w:hAnsi="Arial" w:cs="Arial"/>
                <w:iCs/>
                <w:sz w:val="24"/>
                <w:szCs w:val="24"/>
              </w:rPr>
              <w:t>Fundação Cultural de Itajaí</w:t>
            </w:r>
            <w:r w:rsidR="00E918B6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3D610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8311A">
              <w:rPr>
                <w:rFonts w:ascii="Arial" w:hAnsi="Arial" w:cs="Arial"/>
                <w:bCs/>
                <w:sz w:val="24"/>
                <w:szCs w:val="24"/>
              </w:rPr>
              <w:t>O conteúdo deve ser entregue até 01 (um) dia antes dos ensaios gerais, nos dias 29/11 e 30/11/2017</w:t>
            </w:r>
          </w:p>
          <w:p w:rsidR="0009472F" w:rsidRDefault="0009472F" w:rsidP="001C59C3">
            <w:pPr>
              <w:spacing w:line="276" w:lineRule="auto"/>
              <w:rPr>
                <w:rFonts w:ascii="Arial" w:eastAsia="Times New Roman" w:hAnsi="Arial" w:cs="Arial"/>
                <w:color w:val="444444"/>
                <w:sz w:val="24"/>
                <w:szCs w:val="24"/>
              </w:rPr>
            </w:pPr>
            <w:r w:rsidRPr="001C59C3">
              <w:rPr>
                <w:rFonts w:ascii="Arial" w:eastAsia="Times New Roman" w:hAnsi="Arial" w:cs="Arial"/>
                <w:sz w:val="24"/>
                <w:szCs w:val="24"/>
              </w:rPr>
              <w:t xml:space="preserve">Direção técnica e artística, supervisão e coordenação do projeto artístico e suporte técnico para projeção durante </w:t>
            </w:r>
            <w:r w:rsidR="00F841FC" w:rsidRPr="001C59C3">
              <w:rPr>
                <w:rFonts w:ascii="Arial" w:eastAsia="Times New Roman" w:hAnsi="Arial" w:cs="Arial"/>
                <w:sz w:val="24"/>
                <w:szCs w:val="24"/>
              </w:rPr>
              <w:t>10 (dez) d</w:t>
            </w:r>
            <w:r w:rsidR="0049109E" w:rsidRPr="001C59C3">
              <w:rPr>
                <w:rFonts w:ascii="Arial" w:eastAsia="Times New Roman" w:hAnsi="Arial" w:cs="Arial"/>
                <w:sz w:val="24"/>
                <w:szCs w:val="24"/>
              </w:rPr>
              <w:t xml:space="preserve">ias </w:t>
            </w:r>
            <w:r w:rsidR="001C59C3" w:rsidRPr="001C59C3">
              <w:rPr>
                <w:rFonts w:ascii="Arial" w:eastAsia="Times New Roman" w:hAnsi="Arial" w:cs="Arial"/>
                <w:sz w:val="24"/>
                <w:szCs w:val="24"/>
              </w:rPr>
              <w:t xml:space="preserve">não consecutivos, </w:t>
            </w:r>
            <w:r w:rsidR="001C59C3">
              <w:rPr>
                <w:rFonts w:ascii="Arial" w:eastAsia="Times New Roman" w:hAnsi="Arial" w:cs="Arial"/>
                <w:sz w:val="24"/>
                <w:szCs w:val="24"/>
              </w:rPr>
              <w:t xml:space="preserve">dia </w:t>
            </w:r>
            <w:r w:rsidR="001C59C3" w:rsidRPr="001C59C3">
              <w:rPr>
                <w:rFonts w:ascii="Arial" w:hAnsi="Arial" w:cs="Arial"/>
                <w:bCs/>
                <w:sz w:val="24"/>
                <w:szCs w:val="24"/>
              </w:rPr>
              <w:t>1º/12/2017 (sexta), de 07/12 à 09/12/2017 (quinta a sábado), de 14/12 à 16/12/2017 (quinta a sábado) e de 20/12 à 22/12/2017 (quarta a sexta)</w:t>
            </w:r>
            <w:r w:rsidR="001C59C3">
              <w:rPr>
                <w:rFonts w:ascii="Arial" w:hAnsi="Arial" w:cs="Arial"/>
                <w:bCs/>
                <w:sz w:val="24"/>
                <w:szCs w:val="24"/>
              </w:rPr>
              <w:t>, u</w:t>
            </w:r>
            <w:r w:rsidRPr="00797721">
              <w:rPr>
                <w:rFonts w:ascii="Arial" w:eastAsia="Times New Roman" w:hAnsi="Arial" w:cs="Arial"/>
                <w:sz w:val="24"/>
                <w:szCs w:val="24"/>
              </w:rPr>
              <w:t>tilizando projetores locados pel</w:t>
            </w:r>
            <w:r w:rsidR="005B2BAF">
              <w:rPr>
                <w:rFonts w:ascii="Arial" w:eastAsia="Times New Roman" w:hAnsi="Arial" w:cs="Arial"/>
                <w:sz w:val="24"/>
                <w:szCs w:val="24"/>
              </w:rPr>
              <w:t>a</w:t>
            </w:r>
            <w:r w:rsidRPr="00797721">
              <w:rPr>
                <w:rFonts w:ascii="Arial" w:eastAsia="Times New Roman" w:hAnsi="Arial" w:cs="Arial"/>
                <w:sz w:val="24"/>
                <w:szCs w:val="24"/>
              </w:rPr>
              <w:t xml:space="preserve"> contratante</w:t>
            </w:r>
            <w:r w:rsidRPr="00D0755E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.</w:t>
            </w:r>
          </w:p>
          <w:p w:rsidR="00223F64" w:rsidRPr="00273546" w:rsidRDefault="00223F64" w:rsidP="00223F64">
            <w:pPr>
              <w:shd w:val="clear" w:color="auto" w:fill="FFFFFF"/>
              <w:spacing w:line="341" w:lineRule="atLeas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9472F" w:rsidRPr="00273546" w:rsidTr="0009472F">
        <w:trPr>
          <w:trHeight w:val="693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2F" w:rsidRPr="00E57C99" w:rsidRDefault="0009472F" w:rsidP="00223F64">
            <w:pPr>
              <w:spacing w:before="240" w:line="48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E57C99">
              <w:rPr>
                <w:rFonts w:ascii="Arial" w:hAnsi="Arial" w:cs="Arial"/>
                <w:b/>
                <w:sz w:val="32"/>
                <w:szCs w:val="32"/>
              </w:rPr>
              <w:t>VALOR TOTAL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="00223F64">
              <w:rPr>
                <w:rFonts w:ascii="Arial" w:hAnsi="Arial" w:cs="Arial"/>
                <w:b/>
                <w:sz w:val="32"/>
                <w:szCs w:val="32"/>
              </w:rPr>
              <w:t>R$</w:t>
            </w:r>
            <w:r w:rsidR="001C59C3">
              <w:rPr>
                <w:rFonts w:ascii="Arial" w:hAnsi="Arial" w:cs="Arial"/>
                <w:b/>
                <w:sz w:val="32"/>
                <w:szCs w:val="32"/>
              </w:rPr>
              <w:t xml:space="preserve"> 57.666,66</w:t>
            </w:r>
          </w:p>
        </w:tc>
      </w:tr>
    </w:tbl>
    <w:p w:rsidR="00903470" w:rsidRDefault="00903470"/>
    <w:sectPr w:rsidR="00903470" w:rsidSect="00B727E3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1D48"/>
    <w:multiLevelType w:val="hybridMultilevel"/>
    <w:tmpl w:val="13F8913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6B7646"/>
    <w:multiLevelType w:val="hybridMultilevel"/>
    <w:tmpl w:val="33FA4766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4965"/>
    <w:rsid w:val="00005ECE"/>
    <w:rsid w:val="00051809"/>
    <w:rsid w:val="0009472F"/>
    <w:rsid w:val="000A246E"/>
    <w:rsid w:val="001C59C3"/>
    <w:rsid w:val="001D2248"/>
    <w:rsid w:val="00221AB8"/>
    <w:rsid w:val="00223F64"/>
    <w:rsid w:val="002352E6"/>
    <w:rsid w:val="002568AC"/>
    <w:rsid w:val="00265232"/>
    <w:rsid w:val="002C2988"/>
    <w:rsid w:val="00341170"/>
    <w:rsid w:val="003C3F18"/>
    <w:rsid w:val="003D6100"/>
    <w:rsid w:val="0049109E"/>
    <w:rsid w:val="004A4CF6"/>
    <w:rsid w:val="004B748F"/>
    <w:rsid w:val="00584881"/>
    <w:rsid w:val="005B2BAF"/>
    <w:rsid w:val="005E1262"/>
    <w:rsid w:val="00660429"/>
    <w:rsid w:val="006634F9"/>
    <w:rsid w:val="00686DC8"/>
    <w:rsid w:val="006A1EC8"/>
    <w:rsid w:val="006B1785"/>
    <w:rsid w:val="007735CF"/>
    <w:rsid w:val="00797356"/>
    <w:rsid w:val="00797721"/>
    <w:rsid w:val="007A281F"/>
    <w:rsid w:val="007A5263"/>
    <w:rsid w:val="007C4965"/>
    <w:rsid w:val="007F3313"/>
    <w:rsid w:val="008730BD"/>
    <w:rsid w:val="00895E7C"/>
    <w:rsid w:val="00903470"/>
    <w:rsid w:val="009210DF"/>
    <w:rsid w:val="00940D54"/>
    <w:rsid w:val="00961DE2"/>
    <w:rsid w:val="009C1042"/>
    <w:rsid w:val="009C2DC9"/>
    <w:rsid w:val="009C7C19"/>
    <w:rsid w:val="00B8311A"/>
    <w:rsid w:val="00CD595D"/>
    <w:rsid w:val="00CF3EE9"/>
    <w:rsid w:val="00D11359"/>
    <w:rsid w:val="00D22AB8"/>
    <w:rsid w:val="00D40CCF"/>
    <w:rsid w:val="00D436F8"/>
    <w:rsid w:val="00D867E7"/>
    <w:rsid w:val="00E106E4"/>
    <w:rsid w:val="00E4789B"/>
    <w:rsid w:val="00E918B6"/>
    <w:rsid w:val="00EA3FA1"/>
    <w:rsid w:val="00F71F7A"/>
    <w:rsid w:val="00F8160D"/>
    <w:rsid w:val="00F841FC"/>
    <w:rsid w:val="00F84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65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4965"/>
    <w:pPr>
      <w:spacing w:after="0" w:line="240" w:lineRule="auto"/>
    </w:pPr>
    <w:rPr>
      <w:rFonts w:eastAsiaTheme="minorEastAsia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msonormal">
    <w:name w:val="ec_msonormal"/>
    <w:basedOn w:val="Normal"/>
    <w:rsid w:val="007C4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7C496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semiHidden/>
    <w:rsid w:val="007C496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C4965"/>
    <w:pPr>
      <w:tabs>
        <w:tab w:val="left" w:pos="708"/>
      </w:tabs>
      <w:suppressAutoHyphens/>
      <w:spacing w:line="276" w:lineRule="atLeast"/>
      <w:ind w:left="720"/>
      <w:contextualSpacing/>
    </w:pPr>
    <w:rPr>
      <w:rFonts w:ascii="Calibri" w:eastAsia="Calibri" w:hAnsi="Calibri" w:cs="Times New Roman"/>
      <w:color w:val="00000A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E7C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844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Turismo</dc:creator>
  <cp:lastModifiedBy>beckert.leonardo</cp:lastModifiedBy>
  <cp:revision>8</cp:revision>
  <cp:lastPrinted>2014-11-28T15:12:00Z</cp:lastPrinted>
  <dcterms:created xsi:type="dcterms:W3CDTF">2017-10-18T00:24:00Z</dcterms:created>
  <dcterms:modified xsi:type="dcterms:W3CDTF">2017-11-10T16:43:00Z</dcterms:modified>
</cp:coreProperties>
</file>